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60" w:before="80" w:lineRule="auto"/>
        <w:rPr/>
      </w:pPr>
      <w:r w:rsidDel="00000000" w:rsidR="00000000" w:rsidRPr="00000000">
        <w:rPr>
          <w:sz w:val="15"/>
          <w:szCs w:val="15"/>
          <w:rtl w:val="0"/>
        </w:rPr>
        <w:t xml:space="preserve">The undersigned is applying to purchase a Mountain View Country Club 2026 playing permit, which gives the holder the ability to participate in the selected activities for the dates indicated below. Permits carry no voting rights and no right to become a Club member or hold Club stock. Once completed, please bring this application along with your check to the Pro Shop or mail it to the address above. Questions can be emailed to proshop@mvccvt.com.</w:t>
      </w:r>
      <w:r w:rsidDel="00000000" w:rsidR="00000000" w:rsidRPr="00000000">
        <w:rPr>
          <w:rtl w:val="0"/>
        </w:rPr>
      </w:r>
    </w:p>
    <w:p w:rsidR="00000000" w:rsidDel="00000000" w:rsidP="00000000" w:rsidRDefault="00000000" w:rsidRPr="00000000" w14:paraId="00000002">
      <w:pPr>
        <w:pBdr>
          <w:bottom w:color="14532d" w:space="2" w:sz="6" w:val="single"/>
        </w:pBdr>
        <w:spacing w:after="30" w:before="80" w:lineRule="auto"/>
        <w:rPr>
          <w:sz w:val="16"/>
          <w:szCs w:val="16"/>
        </w:rPr>
      </w:pPr>
      <w:r w:rsidDel="00000000" w:rsidR="00000000" w:rsidRPr="00000000">
        <w:rPr>
          <w:b w:val="1"/>
          <w:bCs w:val="1"/>
          <w:color w:val="14532d"/>
          <w:sz w:val="16"/>
          <w:szCs w:val="16"/>
          <w:rtl w:val="0"/>
        </w:rPr>
        <w:t xml:space="preserve">1  SELECT PERMIT TYPE</w:t>
      </w:r>
      <w:r w:rsidDel="00000000" w:rsidR="00000000" w:rsidRPr="00000000">
        <w:rPr>
          <w:rtl w:val="0"/>
        </w:rPr>
      </w:r>
    </w:p>
    <w:tbl>
      <w:tblPr>
        <w:tblStyle w:val="Table1"/>
        <w:tblW w:w="108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000"/>
        <w:gridCol w:w="4000"/>
        <w:gridCol w:w="1800"/>
        <w:tblGridChange w:id="0">
          <w:tblGrid>
            <w:gridCol w:w="5000"/>
            <w:gridCol w:w="4000"/>
            <w:gridCol w:w="1800"/>
          </w:tblGrid>
        </w:tblGridChange>
      </w:tblGrid>
      <w:tr>
        <w:trPr>
          <w:cantSplit w:val="0"/>
          <w:tblHeader w:val="1"/>
        </w:trPr>
        <w:tc>
          <w:tcPr>
            <w:tcBorders>
              <w:top w:color="9ca3af" w:space="0" w:sz="4" w:val="single"/>
              <w:left w:color="9ca3af" w:space="0" w:sz="4" w:val="single"/>
              <w:bottom w:color="9ca3af" w:space="0" w:sz="4" w:val="single"/>
              <w:right w:color="9ca3af" w:space="0" w:sz="4" w:val="single"/>
            </w:tcBorders>
            <w:shd w:fill="14532d" w:val="clear"/>
            <w:tcMar>
              <w:top w:w="60.0" w:type="dxa"/>
              <w:left w:w="100.0" w:type="dxa"/>
              <w:bottom w:w="60.0" w:type="dxa"/>
              <w:right w:w="100.0" w:type="dxa"/>
            </w:tcMar>
            <w:vAlign w:val="center"/>
          </w:tcPr>
          <w:p w:rsidR="00000000" w:rsidDel="00000000" w:rsidP="00000000" w:rsidRDefault="00000000" w:rsidRPr="00000000" w14:paraId="00000003">
            <w:pPr>
              <w:spacing w:line="220" w:lineRule="auto"/>
              <w:rPr>
                <w:sz w:val="16"/>
                <w:szCs w:val="16"/>
              </w:rPr>
            </w:pPr>
            <w:r w:rsidDel="00000000" w:rsidR="00000000" w:rsidRPr="00000000">
              <w:rPr>
                <w:b w:val="1"/>
                <w:bCs w:val="1"/>
                <w:color w:val="ffffff"/>
                <w:sz w:val="13"/>
                <w:szCs w:val="13"/>
                <w:rtl w:val="0"/>
              </w:rPr>
              <w:t xml:space="preserve">Permit</w:t>
            </w:r>
            <w:r w:rsidDel="00000000" w:rsidR="00000000" w:rsidRPr="00000000">
              <w:rPr>
                <w:rtl w:val="0"/>
              </w:rPr>
            </w:r>
          </w:p>
        </w:tc>
        <w:tc>
          <w:tcPr>
            <w:tcBorders>
              <w:top w:color="9ca3af" w:space="0" w:sz="4" w:val="single"/>
              <w:left w:color="9ca3af" w:space="0" w:sz="4" w:val="single"/>
              <w:bottom w:color="9ca3af" w:space="0" w:sz="4" w:val="single"/>
              <w:right w:color="9ca3af" w:space="0" w:sz="4" w:val="single"/>
            </w:tcBorders>
            <w:shd w:fill="14532d" w:val="clear"/>
            <w:tcMar>
              <w:top w:w="60.0" w:type="dxa"/>
              <w:left w:w="100.0" w:type="dxa"/>
              <w:bottom w:w="60.0" w:type="dxa"/>
              <w:right w:w="100.0" w:type="dxa"/>
            </w:tcMar>
            <w:vAlign w:val="center"/>
          </w:tcPr>
          <w:p w:rsidR="00000000" w:rsidDel="00000000" w:rsidP="00000000" w:rsidRDefault="00000000" w:rsidRPr="00000000" w14:paraId="00000004">
            <w:pPr>
              <w:spacing w:line="220" w:lineRule="auto"/>
              <w:rPr>
                <w:sz w:val="16"/>
                <w:szCs w:val="16"/>
              </w:rPr>
            </w:pPr>
            <w:r w:rsidDel="00000000" w:rsidR="00000000" w:rsidRPr="00000000">
              <w:rPr>
                <w:b w:val="1"/>
                <w:bCs w:val="1"/>
                <w:color w:val="ffffff"/>
                <w:sz w:val="13"/>
                <w:szCs w:val="13"/>
                <w:rtl w:val="0"/>
              </w:rPr>
              <w:t xml:space="preserve">Option</w:t>
            </w:r>
            <w:r w:rsidDel="00000000" w:rsidR="00000000" w:rsidRPr="00000000">
              <w:rPr>
                <w:rtl w:val="0"/>
              </w:rPr>
            </w:r>
          </w:p>
        </w:tc>
        <w:tc>
          <w:tcPr>
            <w:tcBorders>
              <w:top w:color="9ca3af" w:space="0" w:sz="4" w:val="single"/>
              <w:left w:color="9ca3af" w:space="0" w:sz="4" w:val="single"/>
              <w:bottom w:color="9ca3af" w:space="0" w:sz="4" w:val="single"/>
              <w:right w:color="9ca3af" w:space="0" w:sz="4" w:val="single"/>
            </w:tcBorders>
            <w:shd w:fill="14532d" w:val="clear"/>
            <w:tcMar>
              <w:top w:w="60.0" w:type="dxa"/>
              <w:left w:w="100.0" w:type="dxa"/>
              <w:bottom w:w="60.0" w:type="dxa"/>
              <w:right w:w="100.0" w:type="dxa"/>
            </w:tcMar>
            <w:vAlign w:val="center"/>
          </w:tcPr>
          <w:p w:rsidR="00000000" w:rsidDel="00000000" w:rsidP="00000000" w:rsidRDefault="00000000" w:rsidRPr="00000000" w14:paraId="00000005">
            <w:pPr>
              <w:spacing w:line="220" w:lineRule="auto"/>
              <w:jc w:val="right"/>
              <w:rPr>
                <w:sz w:val="16"/>
                <w:szCs w:val="16"/>
              </w:rPr>
            </w:pPr>
            <w:r w:rsidDel="00000000" w:rsidR="00000000" w:rsidRPr="00000000">
              <w:rPr>
                <w:b w:val="1"/>
                <w:bCs w:val="1"/>
                <w:color w:val="ffffff"/>
                <w:sz w:val="13"/>
                <w:szCs w:val="13"/>
                <w:rtl w:val="0"/>
              </w:rPr>
              <w:t xml:space="preserve">Price (+ tax)</w:t>
            </w:r>
            <w:r w:rsidDel="00000000" w:rsidR="00000000" w:rsidRPr="00000000">
              <w:rPr>
                <w:rtl w:val="0"/>
              </w:rPr>
            </w:r>
          </w:p>
        </w:tc>
      </w:tr>
      <w:tr>
        <w:trPr>
          <w:cantSplit w:val="0"/>
          <w:tblHeader w:val="0"/>
        </w:trPr>
        <w:tc>
          <w:tcPr>
            <w:vMerge w:val="restart"/>
            <w:tcBorders>
              <w:top w:color="9ca3af" w:space="0" w:sz="4" w:val="single"/>
              <w:left w:color="9ca3af" w:space="0" w:sz="4" w:val="single"/>
              <w:bottom w:color="9ca3af" w:space="0" w:sz="4" w:val="single"/>
              <w:right w:color="9ca3af" w:space="0" w:sz="4" w:val="single"/>
            </w:tcBorders>
            <w:tcMar>
              <w:top w:w="60.0" w:type="dxa"/>
              <w:left w:w="100.0" w:type="dxa"/>
              <w:bottom w:w="60.0" w:type="dxa"/>
              <w:right w:w="100.0" w:type="dxa"/>
            </w:tcMar>
            <w:vAlign w:val="center"/>
          </w:tcPr>
          <w:p w:rsidR="00000000" w:rsidDel="00000000" w:rsidP="00000000" w:rsidRDefault="00000000" w:rsidRPr="00000000" w14:paraId="00000006">
            <w:pPr>
              <w:rPr>
                <w:sz w:val="16"/>
                <w:szCs w:val="16"/>
              </w:rPr>
            </w:pPr>
            <w:r w:rsidDel="00000000" w:rsidR="00000000" w:rsidRPr="00000000">
              <w:rPr>
                <w:b w:val="1"/>
                <w:bCs w:val="1"/>
                <w:sz w:val="16"/>
                <w:szCs w:val="16"/>
                <w:rtl w:val="0"/>
              </w:rPr>
              <w:t xml:space="preserve">Spring Permit</w:t>
            </w:r>
            <w:r w:rsidDel="00000000" w:rsidR="00000000" w:rsidRPr="00000000">
              <w:rPr>
                <w:rtl w:val="0"/>
              </w:rPr>
            </w:r>
          </w:p>
          <w:p w:rsidR="00000000" w:rsidDel="00000000" w:rsidP="00000000" w:rsidRDefault="00000000" w:rsidRPr="00000000" w14:paraId="00000007">
            <w:pPr>
              <w:spacing w:before="20" w:line="220" w:lineRule="auto"/>
              <w:rPr>
                <w:sz w:val="16"/>
                <w:szCs w:val="16"/>
              </w:rPr>
            </w:pPr>
            <w:r w:rsidDel="00000000" w:rsidR="00000000" w:rsidRPr="00000000">
              <w:rPr>
                <w:i w:val="1"/>
                <w:iCs w:val="1"/>
                <w:color w:val="6b7280"/>
                <w:sz w:val="11"/>
                <w:szCs w:val="11"/>
                <w:rtl w:val="0"/>
              </w:rPr>
              <w:t xml:space="preserve">Opening Day through Friday, June 26</w:t>
            </w:r>
            <w:r w:rsidDel="00000000" w:rsidR="00000000" w:rsidRPr="00000000">
              <w:rPr>
                <w:rtl w:val="0"/>
              </w:rPr>
            </w:r>
          </w:p>
        </w:tc>
        <w:tc>
          <w:tcPr>
            <w:tcBorders>
              <w:top w:color="9ca3af" w:space="0" w:sz="4" w:val="single"/>
              <w:left w:color="9ca3af" w:space="0" w:sz="4" w:val="single"/>
              <w:bottom w:color="9ca3af" w:space="0" w:sz="4" w:val="single"/>
              <w:right w:color="9ca3af" w:space="0" w:sz="4" w:val="single"/>
            </w:tcBorders>
            <w:tcMar>
              <w:top w:w="60.0" w:type="dxa"/>
              <w:left w:w="100.0" w:type="dxa"/>
              <w:bottom w:w="60.0" w:type="dxa"/>
              <w:right w:w="100.0" w:type="dxa"/>
            </w:tcMar>
            <w:vAlign w:val="center"/>
          </w:tcPr>
          <w:p w:rsidR="00000000" w:rsidDel="00000000" w:rsidP="00000000" w:rsidRDefault="00000000" w:rsidRPr="00000000" w14:paraId="00000008">
            <w:pPr>
              <w:rPr>
                <w:sz w:val="16"/>
                <w:szCs w:val="16"/>
              </w:rPr>
            </w:pPr>
            <w:r w:rsidDel="00000000" w:rsidR="00000000" w:rsidRPr="00000000">
              <w:rPr>
                <w:sz w:val="21"/>
                <w:szCs w:val="21"/>
                <w:rtl w:val="0"/>
              </w:rPr>
              <w:t xml:space="preserve">☐  </w:t>
            </w:r>
            <w:r w:rsidDel="00000000" w:rsidR="00000000" w:rsidRPr="00000000">
              <w:rPr>
                <w:sz w:val="15"/>
                <w:szCs w:val="15"/>
                <w:rtl w:val="0"/>
              </w:rPr>
              <w:t xml:space="preserve">All Activities</w:t>
            </w:r>
            <w:r w:rsidDel="00000000" w:rsidR="00000000" w:rsidRPr="00000000">
              <w:rPr>
                <w:rtl w:val="0"/>
              </w:rPr>
            </w:r>
          </w:p>
        </w:tc>
        <w:tc>
          <w:tcPr>
            <w:tcBorders>
              <w:top w:color="9ca3af" w:space="0" w:sz="4" w:val="single"/>
              <w:left w:color="9ca3af" w:space="0" w:sz="4" w:val="single"/>
              <w:bottom w:color="9ca3af" w:space="0" w:sz="4" w:val="single"/>
              <w:right w:color="9ca3af" w:space="0" w:sz="4" w:val="single"/>
            </w:tcBorders>
            <w:tcMar>
              <w:top w:w="60.0" w:type="dxa"/>
              <w:left w:w="100.0" w:type="dxa"/>
              <w:bottom w:w="60.0" w:type="dxa"/>
              <w:right w:w="100.0" w:type="dxa"/>
            </w:tcMar>
            <w:vAlign w:val="center"/>
          </w:tcPr>
          <w:p w:rsidR="00000000" w:rsidDel="00000000" w:rsidP="00000000" w:rsidRDefault="00000000" w:rsidRPr="00000000" w14:paraId="00000009">
            <w:pPr>
              <w:jc w:val="right"/>
              <w:rPr>
                <w:sz w:val="16"/>
                <w:szCs w:val="16"/>
              </w:rPr>
            </w:pPr>
            <w:r w:rsidDel="00000000" w:rsidR="00000000" w:rsidRPr="00000000">
              <w:rPr>
                <w:b w:val="1"/>
                <w:bCs w:val="1"/>
                <w:sz w:val="16"/>
                <w:szCs w:val="16"/>
                <w:rtl w:val="0"/>
              </w:rPr>
              <w:t xml:space="preserve">$204.57</w:t>
            </w:r>
            <w:r w:rsidDel="00000000" w:rsidR="00000000" w:rsidRPr="00000000">
              <w:rPr>
                <w:rtl w:val="0"/>
              </w:rPr>
            </w:r>
          </w:p>
        </w:tc>
      </w:tr>
      <w:tr>
        <w:trPr>
          <w:cantSplit w:val="0"/>
          <w:tblHeader w:val="0"/>
        </w:trPr>
        <w:tc>
          <w:tcPr>
            <w:vMerge w:val="continue"/>
            <w:tcBorders>
              <w:top w:color="9ca3af" w:space="0" w:sz="4" w:val="single"/>
              <w:left w:color="9ca3af" w:space="0" w:sz="4" w:val="single"/>
              <w:bottom w:color="9ca3af" w:space="0" w:sz="4" w:val="single"/>
              <w:right w:color="9ca3af" w:space="0" w:sz="4" w:val="single"/>
            </w:tcBorders>
            <w:tcMar>
              <w:top w:w="60.0" w:type="dxa"/>
              <w:left w:w="100.0" w:type="dxa"/>
              <w:bottom w:w="60.0" w:type="dxa"/>
              <w:right w:w="100.0" w:type="dxa"/>
            </w:tcMar>
            <w:vAlign w:val="center"/>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tcBorders>
              <w:top w:color="9ca3af" w:space="0" w:sz="4" w:val="single"/>
              <w:left w:color="9ca3af" w:space="0" w:sz="4" w:val="single"/>
              <w:bottom w:color="9ca3af" w:space="0" w:sz="4" w:val="single"/>
              <w:right w:color="9ca3af" w:space="0" w:sz="4" w:val="single"/>
            </w:tcBorders>
            <w:tcMar>
              <w:top w:w="60.0" w:type="dxa"/>
              <w:left w:w="100.0" w:type="dxa"/>
              <w:bottom w:w="60.0" w:type="dxa"/>
              <w:right w:w="100.0" w:type="dxa"/>
            </w:tcMar>
            <w:vAlign w:val="center"/>
          </w:tcPr>
          <w:p w:rsidR="00000000" w:rsidDel="00000000" w:rsidP="00000000" w:rsidRDefault="00000000" w:rsidRPr="00000000" w14:paraId="0000000B">
            <w:pPr>
              <w:rPr>
                <w:sz w:val="16"/>
                <w:szCs w:val="16"/>
              </w:rPr>
            </w:pPr>
            <w:r w:rsidDel="00000000" w:rsidR="00000000" w:rsidRPr="00000000">
              <w:rPr>
                <w:sz w:val="21"/>
                <w:szCs w:val="21"/>
                <w:rtl w:val="0"/>
              </w:rPr>
              <w:t xml:space="preserve">☐  </w:t>
            </w:r>
            <w:r w:rsidDel="00000000" w:rsidR="00000000" w:rsidRPr="00000000">
              <w:rPr>
                <w:sz w:val="15"/>
                <w:szCs w:val="15"/>
                <w:rtl w:val="0"/>
              </w:rPr>
              <w:t xml:space="preserve">Tennis &amp; Social</w:t>
            </w:r>
            <w:r w:rsidDel="00000000" w:rsidR="00000000" w:rsidRPr="00000000">
              <w:rPr>
                <w:rtl w:val="0"/>
              </w:rPr>
            </w:r>
          </w:p>
        </w:tc>
        <w:tc>
          <w:tcPr>
            <w:tcBorders>
              <w:top w:color="9ca3af" w:space="0" w:sz="4" w:val="single"/>
              <w:left w:color="9ca3af" w:space="0" w:sz="4" w:val="single"/>
              <w:bottom w:color="9ca3af" w:space="0" w:sz="4" w:val="single"/>
              <w:right w:color="9ca3af" w:space="0" w:sz="4" w:val="single"/>
            </w:tcBorders>
            <w:tcMar>
              <w:top w:w="60.0" w:type="dxa"/>
              <w:left w:w="100.0" w:type="dxa"/>
              <w:bottom w:w="60.0" w:type="dxa"/>
              <w:right w:w="100.0" w:type="dxa"/>
            </w:tcMar>
            <w:vAlign w:val="center"/>
          </w:tcPr>
          <w:p w:rsidR="00000000" w:rsidDel="00000000" w:rsidP="00000000" w:rsidRDefault="00000000" w:rsidRPr="00000000" w14:paraId="0000000C">
            <w:pPr>
              <w:jc w:val="right"/>
              <w:rPr>
                <w:sz w:val="16"/>
                <w:szCs w:val="16"/>
              </w:rPr>
            </w:pPr>
            <w:r w:rsidDel="00000000" w:rsidR="00000000" w:rsidRPr="00000000">
              <w:rPr>
                <w:b w:val="1"/>
                <w:bCs w:val="1"/>
                <w:sz w:val="16"/>
                <w:szCs w:val="16"/>
                <w:rtl w:val="0"/>
              </w:rPr>
              <w:t xml:space="preserve">$90.10</w:t>
            </w:r>
            <w:r w:rsidDel="00000000" w:rsidR="00000000" w:rsidRPr="00000000">
              <w:rPr>
                <w:rtl w:val="0"/>
              </w:rPr>
            </w:r>
          </w:p>
        </w:tc>
      </w:tr>
      <w:tr>
        <w:trPr>
          <w:cantSplit w:val="0"/>
          <w:tblHeader w:val="0"/>
        </w:trPr>
        <w:tc>
          <w:tcPr>
            <w:vMerge w:val="continue"/>
            <w:tcBorders>
              <w:top w:color="9ca3af" w:space="0" w:sz="4" w:val="single"/>
              <w:left w:color="9ca3af" w:space="0" w:sz="4" w:val="single"/>
              <w:bottom w:color="9ca3af" w:space="0" w:sz="4" w:val="single"/>
              <w:right w:color="9ca3af" w:space="0" w:sz="4" w:val="single"/>
            </w:tcBorders>
            <w:tcMar>
              <w:top w:w="60.0" w:type="dxa"/>
              <w:left w:w="100.0" w:type="dxa"/>
              <w:bottom w:w="60.0" w:type="dxa"/>
              <w:right w:w="100.0" w:type="dxa"/>
            </w:tcMar>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tcBorders>
              <w:top w:color="9ca3af" w:space="0" w:sz="4" w:val="single"/>
              <w:left w:color="9ca3af" w:space="0" w:sz="4" w:val="single"/>
              <w:bottom w:color="9ca3af" w:space="0" w:sz="4" w:val="single"/>
              <w:right w:color="9ca3af" w:space="0" w:sz="4" w:val="single"/>
            </w:tcBorders>
            <w:tcMar>
              <w:top w:w="60.0" w:type="dxa"/>
              <w:left w:w="100.0" w:type="dxa"/>
              <w:bottom w:w="60.0" w:type="dxa"/>
              <w:right w:w="100.0" w:type="dxa"/>
            </w:tcMar>
            <w:vAlign w:val="center"/>
          </w:tcPr>
          <w:p w:rsidR="00000000" w:rsidDel="00000000" w:rsidP="00000000" w:rsidRDefault="00000000" w:rsidRPr="00000000" w14:paraId="0000000E">
            <w:pPr>
              <w:rPr>
                <w:sz w:val="16"/>
                <w:szCs w:val="16"/>
              </w:rPr>
            </w:pPr>
            <w:r w:rsidDel="00000000" w:rsidR="00000000" w:rsidRPr="00000000">
              <w:rPr>
                <w:sz w:val="21"/>
                <w:szCs w:val="21"/>
                <w:rtl w:val="0"/>
              </w:rPr>
              <w:t xml:space="preserve">☐  </w:t>
            </w:r>
            <w:r w:rsidDel="00000000" w:rsidR="00000000" w:rsidRPr="00000000">
              <w:rPr>
                <w:sz w:val="15"/>
                <w:szCs w:val="15"/>
                <w:rtl w:val="0"/>
              </w:rPr>
              <w:t xml:space="preserve">Aged 17 and under (All Activities)</w:t>
            </w:r>
            <w:r w:rsidDel="00000000" w:rsidR="00000000" w:rsidRPr="00000000">
              <w:rPr>
                <w:rtl w:val="0"/>
              </w:rPr>
            </w:r>
          </w:p>
        </w:tc>
        <w:tc>
          <w:tcPr>
            <w:tcBorders>
              <w:top w:color="9ca3af" w:space="0" w:sz="4" w:val="single"/>
              <w:left w:color="9ca3af" w:space="0" w:sz="4" w:val="single"/>
              <w:bottom w:color="9ca3af" w:space="0" w:sz="4" w:val="single"/>
              <w:right w:color="9ca3af" w:space="0" w:sz="4" w:val="single"/>
            </w:tcBorders>
            <w:tcMar>
              <w:top w:w="60.0" w:type="dxa"/>
              <w:left w:w="100.0" w:type="dxa"/>
              <w:bottom w:w="60.0" w:type="dxa"/>
              <w:right w:w="100.0" w:type="dxa"/>
            </w:tcMar>
            <w:vAlign w:val="center"/>
          </w:tcPr>
          <w:p w:rsidR="00000000" w:rsidDel="00000000" w:rsidP="00000000" w:rsidRDefault="00000000" w:rsidRPr="00000000" w14:paraId="0000000F">
            <w:pPr>
              <w:jc w:val="right"/>
              <w:rPr>
                <w:sz w:val="16"/>
                <w:szCs w:val="16"/>
              </w:rPr>
            </w:pPr>
            <w:r w:rsidDel="00000000" w:rsidR="00000000" w:rsidRPr="00000000">
              <w:rPr>
                <w:b w:val="1"/>
                <w:bCs w:val="1"/>
                <w:sz w:val="16"/>
                <w:szCs w:val="16"/>
                <w:rtl w:val="0"/>
              </w:rPr>
              <w:t xml:space="preserve">$100.00</w:t>
            </w:r>
            <w:r w:rsidDel="00000000" w:rsidR="00000000" w:rsidRPr="00000000">
              <w:rPr>
                <w:rtl w:val="0"/>
              </w:rPr>
            </w:r>
          </w:p>
        </w:tc>
      </w:tr>
      <w:tr>
        <w:trPr>
          <w:cantSplit w:val="0"/>
          <w:tblHeader w:val="0"/>
        </w:trPr>
        <w:tc>
          <w:tcPr>
            <w:vMerge w:val="restart"/>
            <w:tcBorders>
              <w:top w:color="9ca3af" w:space="0" w:sz="4" w:val="single"/>
              <w:left w:color="9ca3af" w:space="0" w:sz="4" w:val="single"/>
              <w:bottom w:color="9ca3af" w:space="0" w:sz="4" w:val="single"/>
              <w:right w:color="9ca3af" w:space="0" w:sz="4" w:val="single"/>
            </w:tcBorders>
            <w:shd w:fill="f3f4f6" w:val="clear"/>
            <w:tcMar>
              <w:top w:w="60.0" w:type="dxa"/>
              <w:left w:w="100.0" w:type="dxa"/>
              <w:bottom w:w="60.0" w:type="dxa"/>
              <w:right w:w="100.0" w:type="dxa"/>
            </w:tcMar>
            <w:vAlign w:val="center"/>
          </w:tcPr>
          <w:p w:rsidR="00000000" w:rsidDel="00000000" w:rsidP="00000000" w:rsidRDefault="00000000" w:rsidRPr="00000000" w14:paraId="00000010">
            <w:pPr>
              <w:rPr>
                <w:sz w:val="16"/>
                <w:szCs w:val="16"/>
              </w:rPr>
            </w:pPr>
            <w:r w:rsidDel="00000000" w:rsidR="00000000" w:rsidRPr="00000000">
              <w:rPr>
                <w:b w:val="1"/>
                <w:bCs w:val="1"/>
                <w:sz w:val="16"/>
                <w:szCs w:val="16"/>
                <w:rtl w:val="0"/>
              </w:rPr>
              <w:t xml:space="preserve">Fall Permit</w:t>
            </w:r>
            <w:r w:rsidDel="00000000" w:rsidR="00000000" w:rsidRPr="00000000">
              <w:rPr>
                <w:rtl w:val="0"/>
              </w:rPr>
            </w:r>
          </w:p>
          <w:p w:rsidR="00000000" w:rsidDel="00000000" w:rsidP="00000000" w:rsidRDefault="00000000" w:rsidRPr="00000000" w14:paraId="00000011">
            <w:pPr>
              <w:spacing w:before="20" w:line="220" w:lineRule="auto"/>
              <w:rPr>
                <w:sz w:val="16"/>
                <w:szCs w:val="16"/>
              </w:rPr>
            </w:pPr>
            <w:r w:rsidDel="00000000" w:rsidR="00000000" w:rsidRPr="00000000">
              <w:rPr>
                <w:i w:val="1"/>
                <w:iCs w:val="1"/>
                <w:color w:val="6b7280"/>
                <w:sz w:val="11"/>
                <w:szCs w:val="11"/>
                <w:rtl w:val="0"/>
              </w:rPr>
              <w:t xml:space="preserve">After Labor Day through closing (~6 weeks)</w:t>
            </w:r>
            <w:r w:rsidDel="00000000" w:rsidR="00000000" w:rsidRPr="00000000">
              <w:rPr>
                <w:rtl w:val="0"/>
              </w:rPr>
            </w:r>
          </w:p>
        </w:tc>
        <w:tc>
          <w:tcPr>
            <w:tcBorders>
              <w:top w:color="9ca3af" w:space="0" w:sz="4" w:val="single"/>
              <w:left w:color="9ca3af" w:space="0" w:sz="4" w:val="single"/>
              <w:bottom w:color="9ca3af" w:space="0" w:sz="4" w:val="single"/>
              <w:right w:color="9ca3af" w:space="0" w:sz="4" w:val="single"/>
            </w:tcBorders>
            <w:shd w:fill="f3f4f6" w:val="clear"/>
            <w:tcMar>
              <w:top w:w="60.0" w:type="dxa"/>
              <w:left w:w="100.0" w:type="dxa"/>
              <w:bottom w:w="60.0" w:type="dxa"/>
              <w:right w:w="100.0" w:type="dxa"/>
            </w:tcMar>
            <w:vAlign w:val="center"/>
          </w:tcPr>
          <w:p w:rsidR="00000000" w:rsidDel="00000000" w:rsidP="00000000" w:rsidRDefault="00000000" w:rsidRPr="00000000" w14:paraId="00000012">
            <w:pPr>
              <w:rPr>
                <w:sz w:val="16"/>
                <w:szCs w:val="16"/>
              </w:rPr>
            </w:pPr>
            <w:r w:rsidDel="00000000" w:rsidR="00000000" w:rsidRPr="00000000">
              <w:rPr>
                <w:sz w:val="21"/>
                <w:szCs w:val="21"/>
                <w:rtl w:val="0"/>
              </w:rPr>
              <w:t xml:space="preserve">☐  </w:t>
            </w:r>
            <w:r w:rsidDel="00000000" w:rsidR="00000000" w:rsidRPr="00000000">
              <w:rPr>
                <w:sz w:val="15"/>
                <w:szCs w:val="15"/>
                <w:rtl w:val="0"/>
              </w:rPr>
              <w:t xml:space="preserve">All Activities</w:t>
            </w:r>
            <w:r w:rsidDel="00000000" w:rsidR="00000000" w:rsidRPr="00000000">
              <w:rPr>
                <w:rtl w:val="0"/>
              </w:rPr>
            </w:r>
          </w:p>
        </w:tc>
        <w:tc>
          <w:tcPr>
            <w:tcBorders>
              <w:top w:color="9ca3af" w:space="0" w:sz="4" w:val="single"/>
              <w:left w:color="9ca3af" w:space="0" w:sz="4" w:val="single"/>
              <w:bottom w:color="9ca3af" w:space="0" w:sz="4" w:val="single"/>
              <w:right w:color="9ca3af" w:space="0" w:sz="4" w:val="single"/>
            </w:tcBorders>
            <w:shd w:fill="f3f4f6" w:val="clear"/>
            <w:tcMar>
              <w:top w:w="60.0" w:type="dxa"/>
              <w:left w:w="100.0" w:type="dxa"/>
              <w:bottom w:w="60.0" w:type="dxa"/>
              <w:right w:w="100.0" w:type="dxa"/>
            </w:tcMar>
            <w:vAlign w:val="center"/>
          </w:tcPr>
          <w:p w:rsidR="00000000" w:rsidDel="00000000" w:rsidP="00000000" w:rsidRDefault="00000000" w:rsidRPr="00000000" w14:paraId="00000013">
            <w:pPr>
              <w:jc w:val="right"/>
              <w:rPr>
                <w:sz w:val="16"/>
                <w:szCs w:val="16"/>
              </w:rPr>
            </w:pPr>
            <w:r w:rsidDel="00000000" w:rsidR="00000000" w:rsidRPr="00000000">
              <w:rPr>
                <w:b w:val="1"/>
                <w:bCs w:val="1"/>
                <w:sz w:val="16"/>
                <w:szCs w:val="16"/>
                <w:rtl w:val="0"/>
              </w:rPr>
              <w:t xml:space="preserve">$186.55</w:t>
            </w:r>
            <w:r w:rsidDel="00000000" w:rsidR="00000000" w:rsidRPr="00000000">
              <w:rPr>
                <w:rtl w:val="0"/>
              </w:rPr>
            </w:r>
          </w:p>
        </w:tc>
      </w:tr>
      <w:tr>
        <w:trPr>
          <w:cantSplit w:val="0"/>
          <w:tblHeader w:val="0"/>
        </w:trPr>
        <w:tc>
          <w:tcPr>
            <w:vMerge w:val="continue"/>
            <w:tcBorders>
              <w:top w:color="9ca3af" w:space="0" w:sz="4" w:val="single"/>
              <w:left w:color="9ca3af" w:space="0" w:sz="4" w:val="single"/>
              <w:bottom w:color="9ca3af" w:space="0" w:sz="4" w:val="single"/>
              <w:right w:color="9ca3af" w:space="0" w:sz="4" w:val="single"/>
            </w:tcBorders>
            <w:shd w:fill="f3f4f6" w:val="clear"/>
            <w:tcMar>
              <w:top w:w="60.0" w:type="dxa"/>
              <w:left w:w="100.0" w:type="dxa"/>
              <w:bottom w:w="60.0" w:type="dxa"/>
              <w:right w:w="100.0" w:type="dxa"/>
            </w:tcMar>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tcBorders>
              <w:top w:color="9ca3af" w:space="0" w:sz="4" w:val="single"/>
              <w:left w:color="9ca3af" w:space="0" w:sz="4" w:val="single"/>
              <w:bottom w:color="9ca3af" w:space="0" w:sz="4" w:val="single"/>
              <w:right w:color="9ca3af" w:space="0" w:sz="4" w:val="single"/>
            </w:tcBorders>
            <w:shd w:fill="f3f4f6" w:val="clear"/>
            <w:tcMar>
              <w:top w:w="60.0" w:type="dxa"/>
              <w:left w:w="100.0" w:type="dxa"/>
              <w:bottom w:w="60.0" w:type="dxa"/>
              <w:right w:w="100.0" w:type="dxa"/>
            </w:tcMar>
            <w:vAlign w:val="center"/>
          </w:tcPr>
          <w:p w:rsidR="00000000" w:rsidDel="00000000" w:rsidP="00000000" w:rsidRDefault="00000000" w:rsidRPr="00000000" w14:paraId="00000015">
            <w:pPr>
              <w:rPr>
                <w:sz w:val="16"/>
                <w:szCs w:val="16"/>
              </w:rPr>
            </w:pPr>
            <w:r w:rsidDel="00000000" w:rsidR="00000000" w:rsidRPr="00000000">
              <w:rPr>
                <w:sz w:val="21"/>
                <w:szCs w:val="21"/>
                <w:rtl w:val="0"/>
              </w:rPr>
              <w:t xml:space="preserve">☐  </w:t>
            </w:r>
            <w:r w:rsidDel="00000000" w:rsidR="00000000" w:rsidRPr="00000000">
              <w:rPr>
                <w:sz w:val="15"/>
                <w:szCs w:val="15"/>
                <w:rtl w:val="0"/>
              </w:rPr>
              <w:t xml:space="preserve">Tennis &amp; Social</w:t>
            </w:r>
            <w:r w:rsidDel="00000000" w:rsidR="00000000" w:rsidRPr="00000000">
              <w:rPr>
                <w:rtl w:val="0"/>
              </w:rPr>
            </w:r>
          </w:p>
        </w:tc>
        <w:tc>
          <w:tcPr>
            <w:tcBorders>
              <w:top w:color="9ca3af" w:space="0" w:sz="4" w:val="single"/>
              <w:left w:color="9ca3af" w:space="0" w:sz="4" w:val="single"/>
              <w:bottom w:color="9ca3af" w:space="0" w:sz="4" w:val="single"/>
              <w:right w:color="9ca3af" w:space="0" w:sz="4" w:val="single"/>
            </w:tcBorders>
            <w:shd w:fill="f3f4f6" w:val="clear"/>
            <w:tcMar>
              <w:top w:w="60.0" w:type="dxa"/>
              <w:left w:w="100.0" w:type="dxa"/>
              <w:bottom w:w="60.0" w:type="dxa"/>
              <w:right w:w="100.0" w:type="dxa"/>
            </w:tcMar>
            <w:vAlign w:val="center"/>
          </w:tcPr>
          <w:p w:rsidR="00000000" w:rsidDel="00000000" w:rsidP="00000000" w:rsidRDefault="00000000" w:rsidRPr="00000000" w14:paraId="00000016">
            <w:pPr>
              <w:jc w:val="right"/>
              <w:rPr>
                <w:sz w:val="16"/>
                <w:szCs w:val="16"/>
              </w:rPr>
            </w:pPr>
            <w:r w:rsidDel="00000000" w:rsidR="00000000" w:rsidRPr="00000000">
              <w:rPr>
                <w:b w:val="1"/>
                <w:bCs w:val="1"/>
                <w:sz w:val="16"/>
                <w:szCs w:val="16"/>
                <w:rtl w:val="0"/>
              </w:rPr>
              <w:t xml:space="preserve">$98.58</w:t>
            </w:r>
            <w:r w:rsidDel="00000000" w:rsidR="00000000" w:rsidRPr="00000000">
              <w:rPr>
                <w:rtl w:val="0"/>
              </w:rPr>
            </w:r>
          </w:p>
        </w:tc>
      </w:tr>
      <w:tr>
        <w:trPr>
          <w:cantSplit w:val="0"/>
          <w:tblHeader w:val="0"/>
        </w:trPr>
        <w:tc>
          <w:tcPr>
            <w:vMerge w:val="restart"/>
            <w:tcBorders>
              <w:top w:color="9ca3af" w:space="0" w:sz="4" w:val="single"/>
              <w:left w:color="9ca3af" w:space="0" w:sz="4" w:val="single"/>
              <w:bottom w:color="9ca3af" w:space="0" w:sz="4" w:val="single"/>
              <w:right w:color="9ca3af" w:space="0" w:sz="4" w:val="single"/>
            </w:tcBorders>
            <w:tcMar>
              <w:top w:w="60.0" w:type="dxa"/>
              <w:left w:w="100.0" w:type="dxa"/>
              <w:bottom w:w="60.0" w:type="dxa"/>
              <w:right w:w="100.0" w:type="dxa"/>
            </w:tcMar>
            <w:vAlign w:val="center"/>
          </w:tcPr>
          <w:p w:rsidR="00000000" w:rsidDel="00000000" w:rsidP="00000000" w:rsidRDefault="00000000" w:rsidRPr="00000000" w14:paraId="00000017">
            <w:pPr>
              <w:rPr>
                <w:sz w:val="16"/>
                <w:szCs w:val="16"/>
              </w:rPr>
            </w:pPr>
            <w:r w:rsidDel="00000000" w:rsidR="00000000" w:rsidRPr="00000000">
              <w:rPr>
                <w:b w:val="1"/>
                <w:bCs w:val="1"/>
                <w:sz w:val="16"/>
                <w:szCs w:val="16"/>
                <w:rtl w:val="0"/>
              </w:rPr>
              <w:t xml:space="preserve">Weekly Permit</w:t>
            </w:r>
            <w:r w:rsidDel="00000000" w:rsidR="00000000" w:rsidRPr="00000000">
              <w:rPr>
                <w:rtl w:val="0"/>
              </w:rPr>
            </w:r>
          </w:p>
          <w:p w:rsidR="00000000" w:rsidDel="00000000" w:rsidP="00000000" w:rsidRDefault="00000000" w:rsidRPr="00000000" w14:paraId="00000018">
            <w:pPr>
              <w:spacing w:before="20" w:line="220" w:lineRule="auto"/>
              <w:rPr>
                <w:sz w:val="16"/>
                <w:szCs w:val="16"/>
              </w:rPr>
            </w:pPr>
            <w:r w:rsidDel="00000000" w:rsidR="00000000" w:rsidRPr="00000000">
              <w:rPr>
                <w:i w:val="1"/>
                <w:iCs w:val="1"/>
                <w:color w:val="6b7280"/>
                <w:sz w:val="11"/>
                <w:szCs w:val="11"/>
                <w:rtl w:val="0"/>
              </w:rPr>
              <w:t xml:space="preserve">All Activities, 2-week maximum</w:t>
            </w:r>
            <w:r w:rsidDel="00000000" w:rsidR="00000000" w:rsidRPr="00000000">
              <w:rPr>
                <w:rtl w:val="0"/>
              </w:rPr>
            </w:r>
          </w:p>
          <w:p w:rsidR="00000000" w:rsidDel="00000000" w:rsidP="00000000" w:rsidRDefault="00000000" w:rsidRPr="00000000" w14:paraId="00000019">
            <w:pPr>
              <w:spacing w:before="80" w:line="220" w:lineRule="auto"/>
              <w:rPr>
                <w:sz w:val="16"/>
                <w:szCs w:val="16"/>
              </w:rPr>
            </w:pPr>
            <w:r w:rsidDel="00000000" w:rsidR="00000000" w:rsidRPr="00000000">
              <w:rPr>
                <w:b w:val="1"/>
                <w:bCs w:val="1"/>
                <w:color w:val="6b7280"/>
                <w:sz w:val="11"/>
                <w:szCs w:val="11"/>
                <w:rtl w:val="0"/>
              </w:rPr>
              <w:t xml:space="preserve">Week(s):  </w:t>
            </w:r>
            <w:r w:rsidDel="00000000" w:rsidR="00000000" w:rsidRPr="00000000">
              <w:rPr>
                <w:sz w:val="13"/>
                <w:szCs w:val="13"/>
                <w:rtl w:val="0"/>
              </w:rPr>
              <w:t xml:space="preserve">____ / ____</w:t>
            </w:r>
            <w:r w:rsidDel="00000000" w:rsidR="00000000" w:rsidRPr="00000000">
              <w:rPr>
                <w:color w:val="6b7280"/>
                <w:sz w:val="11"/>
                <w:szCs w:val="11"/>
                <w:rtl w:val="0"/>
              </w:rPr>
              <w:t xml:space="preserve">  to  </w:t>
            </w:r>
            <w:r w:rsidDel="00000000" w:rsidR="00000000" w:rsidRPr="00000000">
              <w:rPr>
                <w:sz w:val="13"/>
                <w:szCs w:val="13"/>
                <w:rtl w:val="0"/>
              </w:rPr>
              <w:t xml:space="preserve">____ / ____</w:t>
            </w:r>
            <w:r w:rsidDel="00000000" w:rsidR="00000000" w:rsidRPr="00000000">
              <w:rPr>
                <w:rtl w:val="0"/>
              </w:rPr>
            </w:r>
          </w:p>
        </w:tc>
        <w:tc>
          <w:tcPr>
            <w:tcBorders>
              <w:top w:color="9ca3af" w:space="0" w:sz="4" w:val="single"/>
              <w:left w:color="9ca3af" w:space="0" w:sz="4" w:val="single"/>
              <w:bottom w:color="9ca3af" w:space="0" w:sz="4" w:val="single"/>
              <w:right w:color="9ca3af" w:space="0" w:sz="4" w:val="single"/>
            </w:tcBorders>
            <w:tcMar>
              <w:top w:w="60.0" w:type="dxa"/>
              <w:left w:w="100.0" w:type="dxa"/>
              <w:bottom w:w="60.0" w:type="dxa"/>
              <w:right w:w="100.0" w:type="dxa"/>
            </w:tcMar>
            <w:vAlign w:val="center"/>
          </w:tcPr>
          <w:p w:rsidR="00000000" w:rsidDel="00000000" w:rsidP="00000000" w:rsidRDefault="00000000" w:rsidRPr="00000000" w14:paraId="0000001A">
            <w:pPr>
              <w:rPr>
                <w:sz w:val="16"/>
                <w:szCs w:val="16"/>
              </w:rPr>
            </w:pPr>
            <w:r w:rsidDel="00000000" w:rsidR="00000000" w:rsidRPr="00000000">
              <w:rPr>
                <w:sz w:val="21"/>
                <w:szCs w:val="21"/>
                <w:rtl w:val="0"/>
              </w:rPr>
              <w:t xml:space="preserve">☐  </w:t>
            </w:r>
            <w:r w:rsidDel="00000000" w:rsidR="00000000" w:rsidRPr="00000000">
              <w:rPr>
                <w:sz w:val="15"/>
                <w:szCs w:val="15"/>
                <w:rtl w:val="0"/>
              </w:rPr>
              <w:t xml:space="preserve">Single</w:t>
            </w:r>
            <w:r w:rsidDel="00000000" w:rsidR="00000000" w:rsidRPr="00000000">
              <w:rPr>
                <w:rtl w:val="0"/>
              </w:rPr>
            </w:r>
          </w:p>
        </w:tc>
        <w:tc>
          <w:tcPr>
            <w:tcBorders>
              <w:top w:color="9ca3af" w:space="0" w:sz="4" w:val="single"/>
              <w:left w:color="9ca3af" w:space="0" w:sz="4" w:val="single"/>
              <w:bottom w:color="9ca3af" w:space="0" w:sz="4" w:val="single"/>
              <w:right w:color="9ca3af" w:space="0" w:sz="4" w:val="single"/>
            </w:tcBorders>
            <w:tcMar>
              <w:top w:w="60.0" w:type="dxa"/>
              <w:left w:w="100.0" w:type="dxa"/>
              <w:bottom w:w="60.0" w:type="dxa"/>
              <w:right w:w="100.0" w:type="dxa"/>
            </w:tcMar>
            <w:vAlign w:val="center"/>
          </w:tcPr>
          <w:p w:rsidR="00000000" w:rsidDel="00000000" w:rsidP="00000000" w:rsidRDefault="00000000" w:rsidRPr="00000000" w14:paraId="0000001B">
            <w:pPr>
              <w:jc w:val="right"/>
              <w:rPr>
                <w:sz w:val="16"/>
                <w:szCs w:val="16"/>
              </w:rPr>
            </w:pPr>
            <w:r w:rsidDel="00000000" w:rsidR="00000000" w:rsidRPr="00000000">
              <w:rPr>
                <w:b w:val="1"/>
                <w:bCs w:val="1"/>
                <w:sz w:val="16"/>
                <w:szCs w:val="16"/>
                <w:rtl w:val="0"/>
              </w:rPr>
              <w:t xml:space="preserve">$180.20 / wk</w:t>
            </w:r>
            <w:r w:rsidDel="00000000" w:rsidR="00000000" w:rsidRPr="00000000">
              <w:rPr>
                <w:rtl w:val="0"/>
              </w:rPr>
            </w:r>
          </w:p>
        </w:tc>
      </w:tr>
      <w:tr>
        <w:trPr>
          <w:cantSplit w:val="0"/>
          <w:tblHeader w:val="0"/>
        </w:trPr>
        <w:tc>
          <w:tcPr>
            <w:vMerge w:val="continue"/>
            <w:tcBorders>
              <w:top w:color="9ca3af" w:space="0" w:sz="4" w:val="single"/>
              <w:left w:color="9ca3af" w:space="0" w:sz="4" w:val="single"/>
              <w:bottom w:color="9ca3af" w:space="0" w:sz="4" w:val="single"/>
              <w:right w:color="9ca3af" w:space="0" w:sz="4" w:val="single"/>
            </w:tcBorders>
            <w:tcMar>
              <w:top w:w="60.0" w:type="dxa"/>
              <w:left w:w="100.0" w:type="dxa"/>
              <w:bottom w:w="60.0" w:type="dxa"/>
              <w:right w:w="100.0" w:type="dxa"/>
            </w:tcMar>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tcBorders>
              <w:top w:color="9ca3af" w:space="0" w:sz="4" w:val="single"/>
              <w:left w:color="9ca3af" w:space="0" w:sz="4" w:val="single"/>
              <w:bottom w:color="9ca3af" w:space="0" w:sz="4" w:val="single"/>
              <w:right w:color="9ca3af" w:space="0" w:sz="4" w:val="single"/>
            </w:tcBorders>
            <w:tcMar>
              <w:top w:w="60.0" w:type="dxa"/>
              <w:left w:w="100.0" w:type="dxa"/>
              <w:bottom w:w="60.0" w:type="dxa"/>
              <w:right w:w="100.0" w:type="dxa"/>
            </w:tcMar>
            <w:vAlign w:val="center"/>
          </w:tcPr>
          <w:p w:rsidR="00000000" w:rsidDel="00000000" w:rsidP="00000000" w:rsidRDefault="00000000" w:rsidRPr="00000000" w14:paraId="0000001D">
            <w:pPr>
              <w:rPr>
                <w:sz w:val="16"/>
                <w:szCs w:val="16"/>
              </w:rPr>
            </w:pPr>
            <w:r w:rsidDel="00000000" w:rsidR="00000000" w:rsidRPr="00000000">
              <w:rPr>
                <w:sz w:val="21"/>
                <w:szCs w:val="21"/>
                <w:rtl w:val="0"/>
              </w:rPr>
              <w:t xml:space="preserve">☐  </w:t>
            </w:r>
            <w:r w:rsidDel="00000000" w:rsidR="00000000" w:rsidRPr="00000000">
              <w:rPr>
                <w:sz w:val="15"/>
                <w:szCs w:val="15"/>
                <w:rtl w:val="0"/>
              </w:rPr>
              <w:t xml:space="preserve">Dual</w:t>
            </w:r>
            <w:r w:rsidDel="00000000" w:rsidR="00000000" w:rsidRPr="00000000">
              <w:rPr>
                <w:rtl w:val="0"/>
              </w:rPr>
            </w:r>
          </w:p>
        </w:tc>
        <w:tc>
          <w:tcPr>
            <w:tcBorders>
              <w:top w:color="9ca3af" w:space="0" w:sz="4" w:val="single"/>
              <w:left w:color="9ca3af" w:space="0" w:sz="4" w:val="single"/>
              <w:bottom w:color="9ca3af" w:space="0" w:sz="4" w:val="single"/>
              <w:right w:color="9ca3af" w:space="0" w:sz="4" w:val="single"/>
            </w:tcBorders>
            <w:tcMar>
              <w:top w:w="60.0" w:type="dxa"/>
              <w:left w:w="100.0" w:type="dxa"/>
              <w:bottom w:w="60.0" w:type="dxa"/>
              <w:right w:w="100.0" w:type="dxa"/>
            </w:tcMar>
            <w:vAlign w:val="center"/>
          </w:tcPr>
          <w:p w:rsidR="00000000" w:rsidDel="00000000" w:rsidP="00000000" w:rsidRDefault="00000000" w:rsidRPr="00000000" w14:paraId="0000001E">
            <w:pPr>
              <w:jc w:val="right"/>
              <w:rPr>
                <w:sz w:val="16"/>
                <w:szCs w:val="16"/>
              </w:rPr>
            </w:pPr>
            <w:r w:rsidDel="00000000" w:rsidR="00000000" w:rsidRPr="00000000">
              <w:rPr>
                <w:b w:val="1"/>
                <w:bCs w:val="1"/>
                <w:sz w:val="16"/>
                <w:szCs w:val="16"/>
                <w:rtl w:val="0"/>
              </w:rPr>
              <w:t xml:space="preserve">$242.74 / wk</w:t>
            </w:r>
            <w:r w:rsidDel="00000000" w:rsidR="00000000" w:rsidRPr="00000000">
              <w:rPr>
                <w:rtl w:val="0"/>
              </w:rPr>
            </w:r>
          </w:p>
        </w:tc>
      </w:tr>
      <w:tr>
        <w:trPr>
          <w:cantSplit w:val="0"/>
          <w:tblHeader w:val="0"/>
        </w:trPr>
        <w:tc>
          <w:tcPr>
            <w:vMerge w:val="continue"/>
            <w:tcBorders>
              <w:top w:color="9ca3af" w:space="0" w:sz="4" w:val="single"/>
              <w:left w:color="9ca3af" w:space="0" w:sz="4" w:val="single"/>
              <w:bottom w:color="9ca3af" w:space="0" w:sz="4" w:val="single"/>
              <w:right w:color="9ca3af" w:space="0" w:sz="4" w:val="single"/>
            </w:tcBorders>
            <w:tcMar>
              <w:top w:w="60.0" w:type="dxa"/>
              <w:left w:w="100.0" w:type="dxa"/>
              <w:bottom w:w="60.0" w:type="dxa"/>
              <w:right w:w="100.0" w:type="dxa"/>
            </w:tcMar>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tcBorders>
              <w:top w:color="9ca3af" w:space="0" w:sz="4" w:val="single"/>
              <w:left w:color="9ca3af" w:space="0" w:sz="4" w:val="single"/>
              <w:bottom w:color="9ca3af" w:space="0" w:sz="4" w:val="single"/>
              <w:right w:color="9ca3af" w:space="0" w:sz="4" w:val="single"/>
            </w:tcBorders>
            <w:tcMar>
              <w:top w:w="60.0" w:type="dxa"/>
              <w:left w:w="100.0" w:type="dxa"/>
              <w:bottom w:w="60.0" w:type="dxa"/>
              <w:right w:w="100.0" w:type="dxa"/>
            </w:tcMar>
            <w:vAlign w:val="center"/>
          </w:tcPr>
          <w:p w:rsidR="00000000" w:rsidDel="00000000" w:rsidP="00000000" w:rsidRDefault="00000000" w:rsidRPr="00000000" w14:paraId="00000020">
            <w:pPr>
              <w:rPr>
                <w:sz w:val="16"/>
                <w:szCs w:val="16"/>
              </w:rPr>
            </w:pPr>
            <w:r w:rsidDel="00000000" w:rsidR="00000000" w:rsidRPr="00000000">
              <w:rPr>
                <w:sz w:val="21"/>
                <w:szCs w:val="21"/>
                <w:rtl w:val="0"/>
              </w:rPr>
              <w:t xml:space="preserve">☐  </w:t>
            </w:r>
            <w:r w:rsidDel="00000000" w:rsidR="00000000" w:rsidRPr="00000000">
              <w:rPr>
                <w:sz w:val="15"/>
                <w:szCs w:val="15"/>
                <w:rtl w:val="0"/>
              </w:rPr>
              <w:t xml:space="preserve">Family</w:t>
            </w:r>
            <w:r w:rsidDel="00000000" w:rsidR="00000000" w:rsidRPr="00000000">
              <w:rPr>
                <w:rtl w:val="0"/>
              </w:rPr>
            </w:r>
          </w:p>
        </w:tc>
        <w:tc>
          <w:tcPr>
            <w:tcBorders>
              <w:top w:color="9ca3af" w:space="0" w:sz="4" w:val="single"/>
              <w:left w:color="9ca3af" w:space="0" w:sz="4" w:val="single"/>
              <w:bottom w:color="9ca3af" w:space="0" w:sz="4" w:val="single"/>
              <w:right w:color="9ca3af" w:space="0" w:sz="4" w:val="single"/>
            </w:tcBorders>
            <w:tcMar>
              <w:top w:w="60.0" w:type="dxa"/>
              <w:left w:w="100.0" w:type="dxa"/>
              <w:bottom w:w="60.0" w:type="dxa"/>
              <w:right w:w="100.0" w:type="dxa"/>
            </w:tcMar>
            <w:vAlign w:val="center"/>
          </w:tcPr>
          <w:p w:rsidR="00000000" w:rsidDel="00000000" w:rsidP="00000000" w:rsidRDefault="00000000" w:rsidRPr="00000000" w14:paraId="00000021">
            <w:pPr>
              <w:jc w:val="right"/>
              <w:rPr>
                <w:sz w:val="16"/>
                <w:szCs w:val="16"/>
              </w:rPr>
            </w:pPr>
            <w:r w:rsidDel="00000000" w:rsidR="00000000" w:rsidRPr="00000000">
              <w:rPr>
                <w:b w:val="1"/>
                <w:bCs w:val="1"/>
                <w:sz w:val="16"/>
                <w:szCs w:val="16"/>
                <w:rtl w:val="0"/>
              </w:rPr>
              <w:t xml:space="preserve">$260.76 / wk</w:t>
            </w:r>
            <w:r w:rsidDel="00000000" w:rsidR="00000000" w:rsidRPr="00000000">
              <w:rPr>
                <w:rtl w:val="0"/>
              </w:rPr>
            </w:r>
          </w:p>
        </w:tc>
      </w:tr>
      <w:tr>
        <w:trPr>
          <w:cantSplit w:val="0"/>
          <w:tblHeader w:val="0"/>
        </w:trPr>
        <w:tc>
          <w:tcPr>
            <w:vMerge w:val="restart"/>
            <w:tcBorders>
              <w:top w:color="9ca3af" w:space="0" w:sz="4" w:val="single"/>
              <w:left w:color="9ca3af" w:space="0" w:sz="4" w:val="single"/>
              <w:bottom w:color="9ca3af" w:space="0" w:sz="4" w:val="single"/>
              <w:right w:color="9ca3af" w:space="0" w:sz="4" w:val="single"/>
            </w:tcBorders>
            <w:shd w:fill="f3f4f6" w:val="clear"/>
            <w:tcMar>
              <w:top w:w="60.0" w:type="dxa"/>
              <w:left w:w="100.0" w:type="dxa"/>
              <w:bottom w:w="60.0" w:type="dxa"/>
              <w:right w:w="100.0" w:type="dxa"/>
            </w:tcMar>
            <w:vAlign w:val="center"/>
          </w:tcPr>
          <w:p w:rsidR="00000000" w:rsidDel="00000000" w:rsidP="00000000" w:rsidRDefault="00000000" w:rsidRPr="00000000" w14:paraId="00000022">
            <w:pPr>
              <w:rPr>
                <w:sz w:val="16"/>
                <w:szCs w:val="16"/>
              </w:rPr>
            </w:pPr>
            <w:r w:rsidDel="00000000" w:rsidR="00000000" w:rsidRPr="00000000">
              <w:rPr>
                <w:b w:val="1"/>
                <w:bCs w:val="1"/>
                <w:sz w:val="16"/>
                <w:szCs w:val="16"/>
                <w:rtl w:val="0"/>
              </w:rPr>
              <w:t xml:space="preserve">Full Season Introductory Permit</w:t>
            </w:r>
            <w:r w:rsidDel="00000000" w:rsidR="00000000" w:rsidRPr="00000000">
              <w:rPr>
                <w:rtl w:val="0"/>
              </w:rPr>
            </w:r>
          </w:p>
          <w:p w:rsidR="00000000" w:rsidDel="00000000" w:rsidP="00000000" w:rsidRDefault="00000000" w:rsidRPr="00000000" w14:paraId="00000023">
            <w:pPr>
              <w:spacing w:before="20" w:line="220" w:lineRule="auto"/>
              <w:rPr>
                <w:sz w:val="16"/>
                <w:szCs w:val="16"/>
              </w:rPr>
            </w:pPr>
            <w:r w:rsidDel="00000000" w:rsidR="00000000" w:rsidRPr="00000000">
              <w:rPr>
                <w:i w:val="1"/>
                <w:iCs w:val="1"/>
                <w:color w:val="6b7280"/>
                <w:sz w:val="11"/>
                <w:szCs w:val="11"/>
                <w:rtl w:val="0"/>
              </w:rPr>
              <w:t xml:space="preserve">Once-in-a-lifetime — full club season</w:t>
            </w:r>
            <w:r w:rsidDel="00000000" w:rsidR="00000000" w:rsidRPr="00000000">
              <w:rPr>
                <w:rtl w:val="0"/>
              </w:rPr>
            </w:r>
          </w:p>
        </w:tc>
        <w:tc>
          <w:tcPr>
            <w:tcBorders>
              <w:top w:color="9ca3af" w:space="0" w:sz="4" w:val="single"/>
              <w:left w:color="9ca3af" w:space="0" w:sz="4" w:val="single"/>
              <w:bottom w:color="9ca3af" w:space="0" w:sz="4" w:val="single"/>
              <w:right w:color="9ca3af" w:space="0" w:sz="4" w:val="single"/>
            </w:tcBorders>
            <w:shd w:fill="f3f4f6" w:val="clear"/>
            <w:tcMar>
              <w:top w:w="60.0" w:type="dxa"/>
              <w:left w:w="100.0" w:type="dxa"/>
              <w:bottom w:w="60.0" w:type="dxa"/>
              <w:right w:w="100.0" w:type="dxa"/>
            </w:tcMar>
            <w:vAlign w:val="center"/>
          </w:tcPr>
          <w:p w:rsidR="00000000" w:rsidDel="00000000" w:rsidP="00000000" w:rsidRDefault="00000000" w:rsidRPr="00000000" w14:paraId="00000024">
            <w:pPr>
              <w:rPr>
                <w:sz w:val="16"/>
                <w:szCs w:val="16"/>
              </w:rPr>
            </w:pPr>
            <w:r w:rsidDel="00000000" w:rsidR="00000000" w:rsidRPr="00000000">
              <w:rPr>
                <w:sz w:val="21"/>
                <w:szCs w:val="21"/>
                <w:rtl w:val="0"/>
              </w:rPr>
              <w:t xml:space="preserve">☐  </w:t>
            </w:r>
            <w:r w:rsidDel="00000000" w:rsidR="00000000" w:rsidRPr="00000000">
              <w:rPr>
                <w:sz w:val="15"/>
                <w:szCs w:val="15"/>
                <w:rtl w:val="0"/>
              </w:rPr>
              <w:t xml:space="preserve">Single</w:t>
            </w:r>
            <w:r w:rsidDel="00000000" w:rsidR="00000000" w:rsidRPr="00000000">
              <w:rPr>
                <w:rtl w:val="0"/>
              </w:rPr>
            </w:r>
          </w:p>
        </w:tc>
        <w:tc>
          <w:tcPr>
            <w:tcBorders>
              <w:top w:color="9ca3af" w:space="0" w:sz="4" w:val="single"/>
              <w:left w:color="9ca3af" w:space="0" w:sz="4" w:val="single"/>
              <w:bottom w:color="9ca3af" w:space="0" w:sz="4" w:val="single"/>
              <w:right w:color="9ca3af" w:space="0" w:sz="4" w:val="single"/>
            </w:tcBorders>
            <w:shd w:fill="f3f4f6" w:val="clear"/>
            <w:tcMar>
              <w:top w:w="60.0" w:type="dxa"/>
              <w:left w:w="100.0" w:type="dxa"/>
              <w:bottom w:w="60.0" w:type="dxa"/>
              <w:right w:w="100.0" w:type="dxa"/>
            </w:tcMar>
            <w:vAlign w:val="center"/>
          </w:tcPr>
          <w:p w:rsidR="00000000" w:rsidDel="00000000" w:rsidP="00000000" w:rsidRDefault="00000000" w:rsidRPr="00000000" w14:paraId="00000025">
            <w:pPr>
              <w:jc w:val="right"/>
              <w:rPr>
                <w:sz w:val="16"/>
                <w:szCs w:val="16"/>
              </w:rPr>
            </w:pPr>
            <w:r w:rsidDel="00000000" w:rsidR="00000000" w:rsidRPr="00000000">
              <w:rPr>
                <w:b w:val="1"/>
                <w:bCs w:val="1"/>
                <w:sz w:val="16"/>
                <w:szCs w:val="16"/>
                <w:rtl w:val="0"/>
              </w:rPr>
              <w:t xml:space="preserve">$906.30</w:t>
            </w:r>
            <w:r w:rsidDel="00000000" w:rsidR="00000000" w:rsidRPr="00000000">
              <w:rPr>
                <w:rtl w:val="0"/>
              </w:rPr>
            </w:r>
          </w:p>
        </w:tc>
      </w:tr>
      <w:tr>
        <w:trPr>
          <w:cantSplit w:val="0"/>
          <w:tblHeader w:val="0"/>
        </w:trPr>
        <w:tc>
          <w:tcPr>
            <w:vMerge w:val="continue"/>
            <w:tcBorders>
              <w:top w:color="9ca3af" w:space="0" w:sz="4" w:val="single"/>
              <w:left w:color="9ca3af" w:space="0" w:sz="4" w:val="single"/>
              <w:bottom w:color="9ca3af" w:space="0" w:sz="4" w:val="single"/>
              <w:right w:color="9ca3af" w:space="0" w:sz="4" w:val="single"/>
            </w:tcBorders>
            <w:shd w:fill="f3f4f6" w:val="clear"/>
            <w:tcMar>
              <w:top w:w="60.0" w:type="dxa"/>
              <w:left w:w="100.0" w:type="dxa"/>
              <w:bottom w:w="60.0" w:type="dxa"/>
              <w:right w:w="100.0" w:type="dxa"/>
            </w:tcMar>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tcBorders>
              <w:top w:color="9ca3af" w:space="0" w:sz="4" w:val="single"/>
              <w:left w:color="9ca3af" w:space="0" w:sz="4" w:val="single"/>
              <w:bottom w:color="9ca3af" w:space="0" w:sz="4" w:val="single"/>
              <w:right w:color="9ca3af" w:space="0" w:sz="4" w:val="single"/>
            </w:tcBorders>
            <w:shd w:fill="f3f4f6" w:val="clear"/>
            <w:tcMar>
              <w:top w:w="60.0" w:type="dxa"/>
              <w:left w:w="100.0" w:type="dxa"/>
              <w:bottom w:w="60.0" w:type="dxa"/>
              <w:right w:w="100.0" w:type="dxa"/>
            </w:tcMar>
            <w:vAlign w:val="center"/>
          </w:tcPr>
          <w:p w:rsidR="00000000" w:rsidDel="00000000" w:rsidP="00000000" w:rsidRDefault="00000000" w:rsidRPr="00000000" w14:paraId="00000027">
            <w:pPr>
              <w:rPr>
                <w:sz w:val="16"/>
                <w:szCs w:val="16"/>
              </w:rPr>
            </w:pPr>
            <w:r w:rsidDel="00000000" w:rsidR="00000000" w:rsidRPr="00000000">
              <w:rPr>
                <w:sz w:val="21"/>
                <w:szCs w:val="21"/>
                <w:rtl w:val="0"/>
              </w:rPr>
              <w:t xml:space="preserve">☐  </w:t>
            </w:r>
            <w:r w:rsidDel="00000000" w:rsidR="00000000" w:rsidRPr="00000000">
              <w:rPr>
                <w:sz w:val="15"/>
                <w:szCs w:val="15"/>
                <w:rtl w:val="0"/>
              </w:rPr>
              <w:t xml:space="preserve">Dual</w:t>
            </w:r>
            <w:r w:rsidDel="00000000" w:rsidR="00000000" w:rsidRPr="00000000">
              <w:rPr>
                <w:rtl w:val="0"/>
              </w:rPr>
            </w:r>
          </w:p>
        </w:tc>
        <w:tc>
          <w:tcPr>
            <w:tcBorders>
              <w:top w:color="9ca3af" w:space="0" w:sz="4" w:val="single"/>
              <w:left w:color="9ca3af" w:space="0" w:sz="4" w:val="single"/>
              <w:bottom w:color="9ca3af" w:space="0" w:sz="4" w:val="single"/>
              <w:right w:color="9ca3af" w:space="0" w:sz="4" w:val="single"/>
            </w:tcBorders>
            <w:shd w:fill="f3f4f6" w:val="clear"/>
            <w:tcMar>
              <w:top w:w="60.0" w:type="dxa"/>
              <w:left w:w="100.0" w:type="dxa"/>
              <w:bottom w:w="60.0" w:type="dxa"/>
              <w:right w:w="100.0" w:type="dxa"/>
            </w:tcMar>
            <w:vAlign w:val="center"/>
          </w:tcPr>
          <w:p w:rsidR="00000000" w:rsidDel="00000000" w:rsidP="00000000" w:rsidRDefault="00000000" w:rsidRPr="00000000" w14:paraId="00000028">
            <w:pPr>
              <w:jc w:val="right"/>
              <w:rPr>
                <w:sz w:val="16"/>
                <w:szCs w:val="16"/>
              </w:rPr>
            </w:pPr>
            <w:r w:rsidDel="00000000" w:rsidR="00000000" w:rsidRPr="00000000">
              <w:rPr>
                <w:b w:val="1"/>
                <w:bCs w:val="1"/>
                <w:sz w:val="16"/>
                <w:szCs w:val="16"/>
                <w:rtl w:val="0"/>
              </w:rPr>
              <w:t xml:space="preserve">$1,293.20</w:t>
            </w:r>
            <w:r w:rsidDel="00000000" w:rsidR="00000000" w:rsidRPr="00000000">
              <w:rPr>
                <w:rtl w:val="0"/>
              </w:rPr>
            </w:r>
          </w:p>
        </w:tc>
      </w:tr>
      <w:tr>
        <w:trPr>
          <w:cantSplit w:val="0"/>
          <w:tblHeader w:val="0"/>
        </w:trPr>
        <w:tc>
          <w:tcPr>
            <w:vMerge w:val="continue"/>
            <w:tcBorders>
              <w:top w:color="9ca3af" w:space="0" w:sz="4" w:val="single"/>
              <w:left w:color="9ca3af" w:space="0" w:sz="4" w:val="single"/>
              <w:bottom w:color="9ca3af" w:space="0" w:sz="4" w:val="single"/>
              <w:right w:color="9ca3af" w:space="0" w:sz="4" w:val="single"/>
            </w:tcBorders>
            <w:shd w:fill="f3f4f6" w:val="clear"/>
            <w:tcMar>
              <w:top w:w="60.0" w:type="dxa"/>
              <w:left w:w="100.0" w:type="dxa"/>
              <w:bottom w:w="60.0" w:type="dxa"/>
              <w:right w:w="100.0" w:type="dxa"/>
            </w:tcMar>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tcBorders>
              <w:top w:color="9ca3af" w:space="0" w:sz="4" w:val="single"/>
              <w:left w:color="9ca3af" w:space="0" w:sz="4" w:val="single"/>
              <w:bottom w:color="9ca3af" w:space="0" w:sz="4" w:val="single"/>
              <w:right w:color="9ca3af" w:space="0" w:sz="4" w:val="single"/>
            </w:tcBorders>
            <w:shd w:fill="f3f4f6" w:val="clear"/>
            <w:tcMar>
              <w:top w:w="60.0" w:type="dxa"/>
              <w:left w:w="100.0" w:type="dxa"/>
              <w:bottom w:w="60.0" w:type="dxa"/>
              <w:right w:w="100.0" w:type="dxa"/>
            </w:tcMar>
            <w:vAlign w:val="center"/>
          </w:tcPr>
          <w:p w:rsidR="00000000" w:rsidDel="00000000" w:rsidP="00000000" w:rsidRDefault="00000000" w:rsidRPr="00000000" w14:paraId="0000002A">
            <w:pPr>
              <w:rPr>
                <w:sz w:val="16"/>
                <w:szCs w:val="16"/>
              </w:rPr>
            </w:pPr>
            <w:r w:rsidDel="00000000" w:rsidR="00000000" w:rsidRPr="00000000">
              <w:rPr>
                <w:sz w:val="21"/>
                <w:szCs w:val="21"/>
                <w:rtl w:val="0"/>
              </w:rPr>
              <w:t xml:space="preserve">☐  </w:t>
            </w:r>
            <w:r w:rsidDel="00000000" w:rsidR="00000000" w:rsidRPr="00000000">
              <w:rPr>
                <w:sz w:val="15"/>
                <w:szCs w:val="15"/>
                <w:rtl w:val="0"/>
              </w:rPr>
              <w:t xml:space="preserve">Family</w:t>
            </w:r>
            <w:r w:rsidDel="00000000" w:rsidR="00000000" w:rsidRPr="00000000">
              <w:rPr>
                <w:rtl w:val="0"/>
              </w:rPr>
            </w:r>
          </w:p>
        </w:tc>
        <w:tc>
          <w:tcPr>
            <w:tcBorders>
              <w:top w:color="9ca3af" w:space="0" w:sz="4" w:val="single"/>
              <w:left w:color="9ca3af" w:space="0" w:sz="4" w:val="single"/>
              <w:bottom w:color="9ca3af" w:space="0" w:sz="4" w:val="single"/>
              <w:right w:color="9ca3af" w:space="0" w:sz="4" w:val="single"/>
            </w:tcBorders>
            <w:shd w:fill="f3f4f6" w:val="clear"/>
            <w:tcMar>
              <w:top w:w="60.0" w:type="dxa"/>
              <w:left w:w="100.0" w:type="dxa"/>
              <w:bottom w:w="60.0" w:type="dxa"/>
              <w:right w:w="100.0" w:type="dxa"/>
            </w:tcMar>
            <w:vAlign w:val="center"/>
          </w:tcPr>
          <w:p w:rsidR="00000000" w:rsidDel="00000000" w:rsidP="00000000" w:rsidRDefault="00000000" w:rsidRPr="00000000" w14:paraId="0000002B">
            <w:pPr>
              <w:jc w:val="right"/>
              <w:rPr>
                <w:sz w:val="16"/>
                <w:szCs w:val="16"/>
              </w:rPr>
            </w:pPr>
            <w:r w:rsidDel="00000000" w:rsidR="00000000" w:rsidRPr="00000000">
              <w:rPr>
                <w:b w:val="1"/>
                <w:bCs w:val="1"/>
                <w:sz w:val="16"/>
                <w:szCs w:val="16"/>
                <w:rtl w:val="0"/>
              </w:rPr>
              <w:t xml:space="preserve">$1,330.30</w:t>
            </w:r>
            <w:r w:rsidDel="00000000" w:rsidR="00000000" w:rsidRPr="00000000">
              <w:rPr>
                <w:rtl w:val="0"/>
              </w:rPr>
            </w:r>
          </w:p>
        </w:tc>
      </w:tr>
      <w:tr>
        <w:trPr>
          <w:cantSplit w:val="0"/>
          <w:tblHeader w:val="0"/>
        </w:trPr>
        <w:tc>
          <w:tcPr>
            <w:tcBorders>
              <w:top w:color="9ca3af" w:space="0" w:sz="4" w:val="single"/>
              <w:left w:color="9ca3af" w:space="0" w:sz="4" w:val="single"/>
              <w:bottom w:color="9ca3af" w:space="0" w:sz="4" w:val="single"/>
              <w:right w:color="9ca3af" w:space="0" w:sz="4" w:val="single"/>
            </w:tcBorders>
            <w:tcMar>
              <w:top w:w="60.0" w:type="dxa"/>
              <w:left w:w="100.0" w:type="dxa"/>
              <w:bottom w:w="60.0" w:type="dxa"/>
              <w:right w:w="100.0" w:type="dxa"/>
            </w:tcMar>
            <w:vAlign w:val="center"/>
          </w:tcPr>
          <w:p w:rsidR="00000000" w:rsidDel="00000000" w:rsidP="00000000" w:rsidRDefault="00000000" w:rsidRPr="00000000" w14:paraId="0000002C">
            <w:pPr>
              <w:rPr>
                <w:sz w:val="16"/>
                <w:szCs w:val="16"/>
              </w:rPr>
            </w:pPr>
            <w:r w:rsidDel="00000000" w:rsidR="00000000" w:rsidRPr="00000000">
              <w:rPr>
                <w:b w:val="1"/>
                <w:bCs w:val="1"/>
                <w:sz w:val="16"/>
                <w:szCs w:val="16"/>
                <w:rtl w:val="0"/>
              </w:rPr>
              <w:t xml:space="preserve">Full Season Introductory Tennis Permit</w:t>
            </w:r>
            <w:r w:rsidDel="00000000" w:rsidR="00000000" w:rsidRPr="00000000">
              <w:rPr>
                <w:rtl w:val="0"/>
              </w:rPr>
            </w:r>
          </w:p>
          <w:p w:rsidR="00000000" w:rsidDel="00000000" w:rsidP="00000000" w:rsidRDefault="00000000" w:rsidRPr="00000000" w14:paraId="0000002D">
            <w:pPr>
              <w:spacing w:before="20" w:line="220" w:lineRule="auto"/>
              <w:rPr>
                <w:sz w:val="16"/>
                <w:szCs w:val="16"/>
              </w:rPr>
            </w:pPr>
            <w:r w:rsidDel="00000000" w:rsidR="00000000" w:rsidRPr="00000000">
              <w:rPr>
                <w:i w:val="1"/>
                <w:iCs w:val="1"/>
                <w:color w:val="6b7280"/>
                <w:sz w:val="11"/>
                <w:szCs w:val="11"/>
                <w:rtl w:val="0"/>
              </w:rPr>
              <w:t xml:space="preserve">Full club season</w:t>
            </w:r>
            <w:r w:rsidDel="00000000" w:rsidR="00000000" w:rsidRPr="00000000">
              <w:rPr>
                <w:rtl w:val="0"/>
              </w:rPr>
            </w:r>
          </w:p>
        </w:tc>
        <w:tc>
          <w:tcPr>
            <w:tcBorders>
              <w:top w:color="9ca3af" w:space="0" w:sz="4" w:val="single"/>
              <w:left w:color="9ca3af" w:space="0" w:sz="4" w:val="single"/>
              <w:bottom w:color="9ca3af" w:space="0" w:sz="4" w:val="single"/>
              <w:right w:color="9ca3af" w:space="0" w:sz="4" w:val="single"/>
            </w:tcBorders>
            <w:tcMar>
              <w:top w:w="60.0" w:type="dxa"/>
              <w:left w:w="100.0" w:type="dxa"/>
              <w:bottom w:w="60.0" w:type="dxa"/>
              <w:right w:w="100.0" w:type="dxa"/>
            </w:tcMar>
            <w:vAlign w:val="center"/>
          </w:tcPr>
          <w:p w:rsidR="00000000" w:rsidDel="00000000" w:rsidP="00000000" w:rsidRDefault="00000000" w:rsidRPr="00000000" w14:paraId="0000002E">
            <w:pPr>
              <w:rPr>
                <w:sz w:val="16"/>
                <w:szCs w:val="16"/>
              </w:rPr>
            </w:pPr>
            <w:r w:rsidDel="00000000" w:rsidR="00000000" w:rsidRPr="00000000">
              <w:rPr>
                <w:sz w:val="21"/>
                <w:szCs w:val="21"/>
                <w:rtl w:val="0"/>
              </w:rPr>
              <w:t xml:space="preserve">☐  </w:t>
            </w:r>
            <w:r w:rsidDel="00000000" w:rsidR="00000000" w:rsidRPr="00000000">
              <w:rPr>
                <w:rtl w:val="0"/>
              </w:rPr>
            </w:r>
          </w:p>
        </w:tc>
        <w:tc>
          <w:tcPr>
            <w:tcBorders>
              <w:top w:color="9ca3af" w:space="0" w:sz="4" w:val="single"/>
              <w:left w:color="9ca3af" w:space="0" w:sz="4" w:val="single"/>
              <w:bottom w:color="9ca3af" w:space="0" w:sz="4" w:val="single"/>
              <w:right w:color="9ca3af" w:space="0" w:sz="4" w:val="single"/>
            </w:tcBorders>
            <w:tcMar>
              <w:top w:w="60.0" w:type="dxa"/>
              <w:left w:w="100.0" w:type="dxa"/>
              <w:bottom w:w="60.0" w:type="dxa"/>
              <w:right w:w="100.0" w:type="dxa"/>
            </w:tcMar>
            <w:vAlign w:val="center"/>
          </w:tcPr>
          <w:p w:rsidR="00000000" w:rsidDel="00000000" w:rsidP="00000000" w:rsidRDefault="00000000" w:rsidRPr="00000000" w14:paraId="0000002F">
            <w:pPr>
              <w:jc w:val="right"/>
              <w:rPr>
                <w:sz w:val="16"/>
                <w:szCs w:val="16"/>
              </w:rPr>
            </w:pPr>
            <w:r w:rsidDel="00000000" w:rsidR="00000000" w:rsidRPr="00000000">
              <w:rPr>
                <w:b w:val="1"/>
                <w:bCs w:val="1"/>
                <w:sz w:val="16"/>
                <w:szCs w:val="16"/>
                <w:rtl w:val="0"/>
              </w:rPr>
              <w:t xml:space="preserve">$487.60</w:t>
            </w:r>
            <w:r w:rsidDel="00000000" w:rsidR="00000000" w:rsidRPr="00000000">
              <w:rPr>
                <w:rtl w:val="0"/>
              </w:rPr>
            </w:r>
          </w:p>
        </w:tc>
      </w:tr>
      <w:tr>
        <w:trPr>
          <w:cantSplit w:val="0"/>
          <w:tblHeader w:val="0"/>
        </w:trPr>
        <w:tc>
          <w:tcPr>
            <w:tcBorders>
              <w:top w:color="9ca3af" w:space="0" w:sz="4" w:val="single"/>
              <w:left w:color="9ca3af" w:space="0" w:sz="4" w:val="single"/>
              <w:bottom w:color="9ca3af" w:space="0" w:sz="4" w:val="single"/>
              <w:right w:color="9ca3af" w:space="0" w:sz="4" w:val="single"/>
            </w:tcBorders>
            <w:shd w:fill="f3f4f6" w:val="clear"/>
            <w:tcMar>
              <w:top w:w="60.0" w:type="dxa"/>
              <w:left w:w="100.0" w:type="dxa"/>
              <w:bottom w:w="60.0" w:type="dxa"/>
              <w:right w:w="100.0" w:type="dxa"/>
            </w:tcMar>
            <w:vAlign w:val="center"/>
          </w:tcPr>
          <w:p w:rsidR="00000000" w:rsidDel="00000000" w:rsidP="00000000" w:rsidRDefault="00000000" w:rsidRPr="00000000" w14:paraId="00000030">
            <w:pPr>
              <w:rPr>
                <w:sz w:val="16"/>
                <w:szCs w:val="16"/>
              </w:rPr>
            </w:pPr>
            <w:r w:rsidDel="00000000" w:rsidR="00000000" w:rsidRPr="00000000">
              <w:rPr>
                <w:b w:val="1"/>
                <w:bCs w:val="1"/>
                <w:sz w:val="16"/>
                <w:szCs w:val="16"/>
                <w:rtl w:val="0"/>
              </w:rPr>
              <w:t xml:space="preserve">Full Season Junior Permit</w:t>
            </w:r>
            <w:r w:rsidDel="00000000" w:rsidR="00000000" w:rsidRPr="00000000">
              <w:rPr>
                <w:rtl w:val="0"/>
              </w:rPr>
            </w:r>
          </w:p>
          <w:p w:rsidR="00000000" w:rsidDel="00000000" w:rsidP="00000000" w:rsidRDefault="00000000" w:rsidRPr="00000000" w14:paraId="00000031">
            <w:pPr>
              <w:spacing w:before="20" w:line="220" w:lineRule="auto"/>
              <w:rPr>
                <w:sz w:val="16"/>
                <w:szCs w:val="16"/>
              </w:rPr>
            </w:pPr>
            <w:r w:rsidDel="00000000" w:rsidR="00000000" w:rsidRPr="00000000">
              <w:rPr>
                <w:i w:val="1"/>
                <w:iCs w:val="1"/>
                <w:color w:val="6b7280"/>
                <w:sz w:val="11"/>
                <w:szCs w:val="11"/>
                <w:rtl w:val="0"/>
              </w:rPr>
              <w:t xml:space="preserve">Under 21, full club season</w:t>
            </w:r>
            <w:r w:rsidDel="00000000" w:rsidR="00000000" w:rsidRPr="00000000">
              <w:rPr>
                <w:rtl w:val="0"/>
              </w:rPr>
            </w:r>
          </w:p>
        </w:tc>
        <w:tc>
          <w:tcPr>
            <w:tcBorders>
              <w:top w:color="9ca3af" w:space="0" w:sz="4" w:val="single"/>
              <w:left w:color="9ca3af" w:space="0" w:sz="4" w:val="single"/>
              <w:bottom w:color="9ca3af" w:space="0" w:sz="4" w:val="single"/>
              <w:right w:color="9ca3af" w:space="0" w:sz="4" w:val="single"/>
            </w:tcBorders>
            <w:shd w:fill="f3f4f6" w:val="clear"/>
            <w:tcMar>
              <w:top w:w="60.0" w:type="dxa"/>
              <w:left w:w="100.0" w:type="dxa"/>
              <w:bottom w:w="60.0" w:type="dxa"/>
              <w:right w:w="100.0" w:type="dxa"/>
            </w:tcMar>
            <w:vAlign w:val="center"/>
          </w:tcPr>
          <w:p w:rsidR="00000000" w:rsidDel="00000000" w:rsidP="00000000" w:rsidRDefault="00000000" w:rsidRPr="00000000" w14:paraId="00000032">
            <w:pPr>
              <w:rPr>
                <w:sz w:val="16"/>
                <w:szCs w:val="16"/>
              </w:rPr>
            </w:pPr>
            <w:r w:rsidDel="00000000" w:rsidR="00000000" w:rsidRPr="00000000">
              <w:rPr>
                <w:sz w:val="21"/>
                <w:szCs w:val="21"/>
                <w:rtl w:val="0"/>
              </w:rPr>
              <w:t xml:space="preserve">☐  </w:t>
            </w:r>
            <w:r w:rsidDel="00000000" w:rsidR="00000000" w:rsidRPr="00000000">
              <w:rPr>
                <w:rtl w:val="0"/>
              </w:rPr>
            </w:r>
          </w:p>
        </w:tc>
        <w:tc>
          <w:tcPr>
            <w:tcBorders>
              <w:top w:color="9ca3af" w:space="0" w:sz="4" w:val="single"/>
              <w:left w:color="9ca3af" w:space="0" w:sz="4" w:val="single"/>
              <w:bottom w:color="9ca3af" w:space="0" w:sz="4" w:val="single"/>
              <w:right w:color="9ca3af" w:space="0" w:sz="4" w:val="single"/>
            </w:tcBorders>
            <w:shd w:fill="f3f4f6" w:val="clear"/>
            <w:tcMar>
              <w:top w:w="60.0" w:type="dxa"/>
              <w:left w:w="100.0" w:type="dxa"/>
              <w:bottom w:w="60.0" w:type="dxa"/>
              <w:right w:w="100.0" w:type="dxa"/>
            </w:tcMar>
            <w:vAlign w:val="center"/>
          </w:tcPr>
          <w:p w:rsidR="00000000" w:rsidDel="00000000" w:rsidP="00000000" w:rsidRDefault="00000000" w:rsidRPr="00000000" w14:paraId="00000033">
            <w:pPr>
              <w:jc w:val="right"/>
              <w:rPr>
                <w:sz w:val="16"/>
                <w:szCs w:val="16"/>
              </w:rPr>
            </w:pPr>
            <w:r w:rsidDel="00000000" w:rsidR="00000000" w:rsidRPr="00000000">
              <w:rPr>
                <w:b w:val="1"/>
                <w:bCs w:val="1"/>
                <w:sz w:val="16"/>
                <w:szCs w:val="16"/>
                <w:rtl w:val="0"/>
              </w:rPr>
              <w:t xml:space="preserve">$386.90</w:t>
            </w:r>
            <w:r w:rsidDel="00000000" w:rsidR="00000000" w:rsidRPr="00000000">
              <w:rPr>
                <w:rtl w:val="0"/>
              </w:rPr>
            </w:r>
          </w:p>
        </w:tc>
      </w:tr>
    </w:tbl>
    <w:p w:rsidR="00000000" w:rsidDel="00000000" w:rsidP="00000000" w:rsidRDefault="00000000" w:rsidRPr="00000000" w14:paraId="00000034">
      <w:pPr>
        <w:spacing w:after="60" w:before="80" w:line="220" w:lineRule="auto"/>
        <w:rPr>
          <w:sz w:val="16"/>
          <w:szCs w:val="16"/>
        </w:rPr>
      </w:pPr>
      <w:r w:rsidDel="00000000" w:rsidR="00000000" w:rsidRPr="00000000">
        <w:rPr>
          <w:b w:val="1"/>
          <w:bCs w:val="1"/>
          <w:i w:val="1"/>
          <w:iCs w:val="1"/>
          <w:color w:val="6b7280"/>
          <w:sz w:val="13"/>
          <w:szCs w:val="13"/>
          <w:rtl w:val="0"/>
        </w:rPr>
        <w:t xml:space="preserve">“All Activities” </w:t>
      </w:r>
      <w:r w:rsidDel="00000000" w:rsidR="00000000" w:rsidRPr="00000000">
        <w:rPr>
          <w:i w:val="1"/>
          <w:iCs w:val="1"/>
          <w:color w:val="6b7280"/>
          <w:sz w:val="13"/>
          <w:szCs w:val="13"/>
          <w:rtl w:val="0"/>
        </w:rPr>
        <w:t xml:space="preserve">includes Golf, Tennis, Pickleball, and Social activities, other than Club Championships and Handicap tournaments. All prices are subject to Vermont sales tax.</w:t>
      </w:r>
      <w:r w:rsidDel="00000000" w:rsidR="00000000" w:rsidRPr="00000000">
        <w:rPr>
          <w:rtl w:val="0"/>
        </w:rPr>
      </w:r>
    </w:p>
    <w:p w:rsidR="00000000" w:rsidDel="00000000" w:rsidP="00000000" w:rsidRDefault="00000000" w:rsidRPr="00000000" w14:paraId="00000035">
      <w:pPr>
        <w:pBdr>
          <w:bottom w:color="14532d" w:space="2" w:sz="6" w:val="single"/>
        </w:pBdr>
        <w:spacing w:after="30" w:before="80" w:lineRule="auto"/>
        <w:rPr>
          <w:sz w:val="16"/>
          <w:szCs w:val="16"/>
        </w:rPr>
      </w:pPr>
      <w:r w:rsidDel="00000000" w:rsidR="00000000" w:rsidRPr="00000000">
        <w:rPr>
          <w:b w:val="1"/>
          <w:bCs w:val="1"/>
          <w:color w:val="14532d"/>
          <w:sz w:val="16"/>
          <w:szCs w:val="16"/>
          <w:rtl w:val="0"/>
        </w:rPr>
        <w:t xml:space="preserve">2  APPLICANT INFORMATION</w:t>
      </w:r>
      <w:r w:rsidDel="00000000" w:rsidR="00000000" w:rsidRPr="00000000">
        <w:rPr>
          <w:rtl w:val="0"/>
        </w:rPr>
      </w:r>
    </w:p>
    <w:tbl>
      <w:tblPr>
        <w:tblStyle w:val="Table2"/>
        <w:tblW w:w="108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00"/>
        <w:gridCol w:w="3000"/>
        <w:gridCol w:w="2400"/>
        <w:gridCol w:w="3000"/>
        <w:tblGridChange w:id="0">
          <w:tblGrid>
            <w:gridCol w:w="2400"/>
            <w:gridCol w:w="3000"/>
            <w:gridCol w:w="2400"/>
            <w:gridCol w:w="3000"/>
          </w:tblGrid>
        </w:tblGridChange>
      </w:tblGrid>
      <w:tr>
        <w:trPr>
          <w:cantSplit w:val="0"/>
          <w:tblHeader w:val="0"/>
        </w:trPr>
        <w:tc>
          <w:tcPr>
            <w:tcBorders>
              <w:top w:color="9ca3af" w:space="0" w:sz="4" w:val="single"/>
              <w:left w:color="9ca3af" w:space="0" w:sz="4" w:val="single"/>
              <w:bottom w:color="9ca3af" w:space="0" w:sz="4" w:val="single"/>
              <w:right w:color="9ca3af" w:space="0" w:sz="4" w:val="single"/>
            </w:tcBorders>
            <w:shd w:fill="f3f4f6" w:val="clear"/>
            <w:tcMar>
              <w:top w:w="60.0" w:type="dxa"/>
              <w:left w:w="100.0" w:type="dxa"/>
              <w:bottom w:w="60.0" w:type="dxa"/>
              <w:right w:w="100.0" w:type="dxa"/>
            </w:tcMar>
            <w:vAlign w:val="center"/>
          </w:tcPr>
          <w:p w:rsidR="00000000" w:rsidDel="00000000" w:rsidP="00000000" w:rsidRDefault="00000000" w:rsidRPr="00000000" w14:paraId="00000036">
            <w:pPr>
              <w:spacing w:line="220" w:lineRule="auto"/>
              <w:rPr>
                <w:color w:val="000000"/>
                <w:sz w:val="16"/>
                <w:szCs w:val="16"/>
              </w:rPr>
            </w:pPr>
            <w:r w:rsidDel="00000000" w:rsidR="00000000" w:rsidRPr="00000000">
              <w:rPr>
                <w:b w:val="1"/>
                <w:bCs w:val="1"/>
                <w:color w:val="000000"/>
                <w:sz w:val="15"/>
                <w:szCs w:val="15"/>
                <w:rtl w:val="0"/>
              </w:rPr>
              <w:t xml:space="preserve">Applicant Name</w:t>
            </w:r>
            <w:r w:rsidDel="00000000" w:rsidR="00000000" w:rsidRPr="00000000">
              <w:rPr>
                <w:rtl w:val="0"/>
              </w:rPr>
            </w:r>
          </w:p>
        </w:tc>
        <w:tc>
          <w:tcPr>
            <w:tcBorders>
              <w:top w:color="9ca3af" w:space="0" w:sz="4" w:val="single"/>
              <w:left w:color="9ca3af" w:space="0" w:sz="4" w:val="single"/>
              <w:bottom w:color="9ca3af" w:space="0" w:sz="4" w:val="single"/>
              <w:right w:color="9ca3af" w:space="0" w:sz="4" w:val="single"/>
            </w:tcBorders>
            <w:tcMar>
              <w:top w:w="60.0" w:type="dxa"/>
              <w:left w:w="100.0" w:type="dxa"/>
              <w:bottom w:w="60.0" w:type="dxa"/>
              <w:right w:w="100.0" w:type="dxa"/>
            </w:tcMar>
            <w:vAlign w:val="center"/>
          </w:tcPr>
          <w:p w:rsidR="00000000" w:rsidDel="00000000" w:rsidP="00000000" w:rsidRDefault="00000000" w:rsidRPr="00000000" w14:paraId="00000037">
            <w:pPr>
              <w:spacing w:line="280" w:lineRule="auto"/>
              <w:rPr>
                <w:sz w:val="16"/>
                <w:szCs w:val="16"/>
              </w:rPr>
            </w:pPr>
            <w:r w:rsidDel="00000000" w:rsidR="00000000" w:rsidRPr="00000000">
              <w:rPr>
                <w:sz w:val="16"/>
                <w:szCs w:val="16"/>
                <w:rtl w:val="0"/>
              </w:rPr>
              <w:t xml:space="preserve"> </w:t>
            </w:r>
          </w:p>
        </w:tc>
        <w:tc>
          <w:tcPr>
            <w:tcBorders>
              <w:top w:color="9ca3af" w:space="0" w:sz="4" w:val="single"/>
              <w:left w:color="9ca3af" w:space="0" w:sz="4" w:val="single"/>
              <w:bottom w:color="9ca3af" w:space="0" w:sz="4" w:val="single"/>
              <w:right w:color="9ca3af" w:space="0" w:sz="4" w:val="single"/>
            </w:tcBorders>
            <w:shd w:fill="f3f4f6" w:val="clear"/>
            <w:tcMar>
              <w:top w:w="60.0" w:type="dxa"/>
              <w:left w:w="100.0" w:type="dxa"/>
              <w:bottom w:w="60.0" w:type="dxa"/>
              <w:right w:w="100.0" w:type="dxa"/>
            </w:tcMar>
            <w:vAlign w:val="center"/>
          </w:tcPr>
          <w:p w:rsidR="00000000" w:rsidDel="00000000" w:rsidP="00000000" w:rsidRDefault="00000000" w:rsidRPr="00000000" w14:paraId="00000038">
            <w:pPr>
              <w:spacing w:line="220" w:lineRule="auto"/>
              <w:rPr>
                <w:color w:val="000000"/>
                <w:sz w:val="16"/>
                <w:szCs w:val="16"/>
              </w:rPr>
            </w:pPr>
            <w:r w:rsidDel="00000000" w:rsidR="00000000" w:rsidRPr="00000000">
              <w:rPr>
                <w:b w:val="1"/>
                <w:bCs w:val="1"/>
                <w:color w:val="000000"/>
                <w:sz w:val="15"/>
                <w:szCs w:val="15"/>
                <w:rtl w:val="0"/>
              </w:rPr>
              <w:t xml:space="preserve">Date of Birth</w:t>
            </w:r>
            <w:r w:rsidDel="00000000" w:rsidR="00000000" w:rsidRPr="00000000">
              <w:rPr>
                <w:rtl w:val="0"/>
              </w:rPr>
            </w:r>
          </w:p>
        </w:tc>
        <w:tc>
          <w:tcPr>
            <w:tcBorders>
              <w:top w:color="9ca3af" w:space="0" w:sz="4" w:val="single"/>
              <w:left w:color="9ca3af" w:space="0" w:sz="4" w:val="single"/>
              <w:bottom w:color="9ca3af" w:space="0" w:sz="4" w:val="single"/>
              <w:right w:color="9ca3af" w:space="0" w:sz="4" w:val="single"/>
            </w:tcBorders>
            <w:tcMar>
              <w:top w:w="60.0" w:type="dxa"/>
              <w:left w:w="100.0" w:type="dxa"/>
              <w:bottom w:w="60.0" w:type="dxa"/>
              <w:right w:w="100.0" w:type="dxa"/>
            </w:tcMar>
            <w:vAlign w:val="center"/>
          </w:tcPr>
          <w:p w:rsidR="00000000" w:rsidDel="00000000" w:rsidP="00000000" w:rsidRDefault="00000000" w:rsidRPr="00000000" w14:paraId="00000039">
            <w:pPr>
              <w:spacing w:line="280" w:lineRule="auto"/>
              <w:rPr>
                <w:sz w:val="16"/>
                <w:szCs w:val="16"/>
              </w:rPr>
            </w:pPr>
            <w:r w:rsidDel="00000000" w:rsidR="00000000" w:rsidRPr="00000000">
              <w:rPr>
                <w:sz w:val="16"/>
                <w:szCs w:val="16"/>
                <w:rtl w:val="0"/>
              </w:rPr>
              <w:t xml:space="preserve"> </w:t>
            </w:r>
          </w:p>
        </w:tc>
      </w:tr>
      <w:tr>
        <w:trPr>
          <w:cantSplit w:val="0"/>
          <w:tblHeader w:val="0"/>
        </w:trPr>
        <w:tc>
          <w:tcPr>
            <w:tcBorders>
              <w:top w:color="9ca3af" w:space="0" w:sz="4" w:val="single"/>
              <w:left w:color="9ca3af" w:space="0" w:sz="4" w:val="single"/>
              <w:bottom w:color="9ca3af" w:space="0" w:sz="4" w:val="single"/>
              <w:right w:color="9ca3af" w:space="0" w:sz="4" w:val="single"/>
            </w:tcBorders>
            <w:shd w:fill="f3f4f6" w:val="clear"/>
            <w:tcMar>
              <w:top w:w="60.0" w:type="dxa"/>
              <w:left w:w="100.0" w:type="dxa"/>
              <w:bottom w:w="60.0" w:type="dxa"/>
              <w:right w:w="100.0" w:type="dxa"/>
            </w:tcMar>
            <w:vAlign w:val="center"/>
          </w:tcPr>
          <w:p w:rsidR="00000000" w:rsidDel="00000000" w:rsidP="00000000" w:rsidRDefault="00000000" w:rsidRPr="00000000" w14:paraId="0000003A">
            <w:pPr>
              <w:spacing w:line="220" w:lineRule="auto"/>
              <w:rPr>
                <w:color w:val="000000"/>
                <w:sz w:val="16"/>
                <w:szCs w:val="16"/>
              </w:rPr>
            </w:pPr>
            <w:r w:rsidDel="00000000" w:rsidR="00000000" w:rsidRPr="00000000">
              <w:rPr>
                <w:b w:val="1"/>
                <w:bCs w:val="1"/>
                <w:color w:val="000000"/>
                <w:sz w:val="15"/>
                <w:szCs w:val="15"/>
                <w:rtl w:val="0"/>
              </w:rPr>
              <w:t xml:space="preserve">Email</w:t>
            </w:r>
            <w:r w:rsidDel="00000000" w:rsidR="00000000" w:rsidRPr="00000000">
              <w:rPr>
                <w:rtl w:val="0"/>
              </w:rPr>
            </w:r>
          </w:p>
        </w:tc>
        <w:tc>
          <w:tcPr>
            <w:tcBorders>
              <w:top w:color="9ca3af" w:space="0" w:sz="4" w:val="single"/>
              <w:left w:color="9ca3af" w:space="0" w:sz="4" w:val="single"/>
              <w:bottom w:color="9ca3af" w:space="0" w:sz="4" w:val="single"/>
              <w:right w:color="9ca3af" w:space="0" w:sz="4" w:val="single"/>
            </w:tcBorders>
            <w:tcMar>
              <w:top w:w="60.0" w:type="dxa"/>
              <w:left w:w="100.0" w:type="dxa"/>
              <w:bottom w:w="60.0" w:type="dxa"/>
              <w:right w:w="100.0" w:type="dxa"/>
            </w:tcMar>
            <w:vAlign w:val="center"/>
          </w:tcPr>
          <w:p w:rsidR="00000000" w:rsidDel="00000000" w:rsidP="00000000" w:rsidRDefault="00000000" w:rsidRPr="00000000" w14:paraId="0000003B">
            <w:pPr>
              <w:spacing w:line="280" w:lineRule="auto"/>
              <w:rPr>
                <w:sz w:val="16"/>
                <w:szCs w:val="16"/>
              </w:rPr>
            </w:pPr>
            <w:r w:rsidDel="00000000" w:rsidR="00000000" w:rsidRPr="00000000">
              <w:rPr>
                <w:sz w:val="16"/>
                <w:szCs w:val="16"/>
                <w:rtl w:val="0"/>
              </w:rPr>
              <w:t xml:space="preserve"> </w:t>
            </w:r>
          </w:p>
        </w:tc>
      </w:tr>
      <w:tr>
        <w:trPr>
          <w:cantSplit w:val="0"/>
          <w:tblHeader w:val="0"/>
        </w:trPr>
        <w:tc>
          <w:tcPr>
            <w:tcBorders>
              <w:top w:color="9ca3af" w:space="0" w:sz="4" w:val="single"/>
              <w:left w:color="9ca3af" w:space="0" w:sz="4" w:val="single"/>
              <w:bottom w:color="9ca3af" w:space="0" w:sz="4" w:val="single"/>
              <w:right w:color="9ca3af" w:space="0" w:sz="4" w:val="single"/>
            </w:tcBorders>
            <w:shd w:fill="f3f4f6" w:val="clear"/>
            <w:tcMar>
              <w:top w:w="60.0" w:type="dxa"/>
              <w:left w:w="100.0" w:type="dxa"/>
              <w:bottom w:w="60.0" w:type="dxa"/>
              <w:right w:w="100.0" w:type="dxa"/>
            </w:tcMar>
            <w:vAlign w:val="center"/>
          </w:tcPr>
          <w:p w:rsidR="00000000" w:rsidDel="00000000" w:rsidP="00000000" w:rsidRDefault="00000000" w:rsidRPr="00000000" w14:paraId="0000003C">
            <w:pPr>
              <w:spacing w:line="220" w:lineRule="auto"/>
              <w:rPr>
                <w:color w:val="000000"/>
                <w:sz w:val="16"/>
                <w:szCs w:val="16"/>
              </w:rPr>
            </w:pPr>
            <w:r w:rsidDel="00000000" w:rsidR="00000000" w:rsidRPr="00000000">
              <w:rPr>
                <w:b w:val="1"/>
                <w:bCs w:val="1"/>
                <w:color w:val="000000"/>
                <w:sz w:val="15"/>
                <w:szCs w:val="15"/>
                <w:rtl w:val="0"/>
              </w:rPr>
              <w:t xml:space="preserve">Winter address</w:t>
            </w:r>
            <w:r w:rsidDel="00000000" w:rsidR="00000000" w:rsidRPr="00000000">
              <w:rPr>
                <w:rtl w:val="0"/>
              </w:rPr>
            </w:r>
          </w:p>
        </w:tc>
        <w:tc>
          <w:tcPr>
            <w:tcBorders>
              <w:top w:color="9ca3af" w:space="0" w:sz="4" w:val="single"/>
              <w:left w:color="9ca3af" w:space="0" w:sz="4" w:val="single"/>
              <w:bottom w:color="9ca3af" w:space="0" w:sz="4" w:val="single"/>
              <w:right w:color="9ca3af" w:space="0" w:sz="4" w:val="single"/>
            </w:tcBorders>
            <w:tcMar>
              <w:top w:w="60.0" w:type="dxa"/>
              <w:left w:w="100.0" w:type="dxa"/>
              <w:bottom w:w="60.0" w:type="dxa"/>
              <w:right w:w="100.0" w:type="dxa"/>
            </w:tcMar>
            <w:vAlign w:val="center"/>
          </w:tcPr>
          <w:p w:rsidR="00000000" w:rsidDel="00000000" w:rsidP="00000000" w:rsidRDefault="00000000" w:rsidRPr="00000000" w14:paraId="0000003D">
            <w:pPr>
              <w:spacing w:line="280" w:lineRule="auto"/>
              <w:rPr>
                <w:sz w:val="16"/>
                <w:szCs w:val="16"/>
              </w:rPr>
            </w:pPr>
            <w:r w:rsidDel="00000000" w:rsidR="00000000" w:rsidRPr="00000000">
              <w:rPr>
                <w:sz w:val="16"/>
                <w:szCs w:val="16"/>
                <w:rtl w:val="0"/>
              </w:rPr>
              <w:t xml:space="preserve"> </w:t>
            </w:r>
          </w:p>
        </w:tc>
      </w:tr>
      <w:tr>
        <w:trPr>
          <w:cantSplit w:val="0"/>
          <w:tblHeader w:val="0"/>
        </w:trPr>
        <w:tc>
          <w:tcPr>
            <w:tcBorders>
              <w:top w:color="9ca3af" w:space="0" w:sz="4" w:val="single"/>
              <w:left w:color="9ca3af" w:space="0" w:sz="4" w:val="single"/>
              <w:bottom w:color="9ca3af" w:space="0" w:sz="4" w:val="single"/>
              <w:right w:color="9ca3af" w:space="0" w:sz="4" w:val="single"/>
            </w:tcBorders>
            <w:shd w:fill="f3f4f6" w:val="clear"/>
            <w:tcMar>
              <w:top w:w="60.0" w:type="dxa"/>
              <w:left w:w="100.0" w:type="dxa"/>
              <w:bottom w:w="60.0" w:type="dxa"/>
              <w:right w:w="100.0" w:type="dxa"/>
            </w:tcMar>
            <w:vAlign w:val="center"/>
          </w:tcPr>
          <w:p w:rsidR="00000000" w:rsidDel="00000000" w:rsidP="00000000" w:rsidRDefault="00000000" w:rsidRPr="00000000" w14:paraId="0000003E">
            <w:pPr>
              <w:spacing w:line="220" w:lineRule="auto"/>
              <w:rPr>
                <w:color w:val="000000"/>
                <w:sz w:val="16"/>
                <w:szCs w:val="16"/>
              </w:rPr>
            </w:pPr>
            <w:r w:rsidDel="00000000" w:rsidR="00000000" w:rsidRPr="00000000">
              <w:rPr>
                <w:b w:val="1"/>
                <w:bCs w:val="1"/>
                <w:color w:val="000000"/>
                <w:sz w:val="15"/>
                <w:szCs w:val="15"/>
                <w:rtl w:val="0"/>
              </w:rPr>
              <w:t xml:space="preserve">Summer address</w:t>
            </w:r>
            <w:r w:rsidDel="00000000" w:rsidR="00000000" w:rsidRPr="00000000">
              <w:rPr>
                <w:rtl w:val="0"/>
              </w:rPr>
            </w:r>
          </w:p>
        </w:tc>
        <w:tc>
          <w:tcPr>
            <w:tcBorders>
              <w:top w:color="9ca3af" w:space="0" w:sz="4" w:val="single"/>
              <w:left w:color="9ca3af" w:space="0" w:sz="4" w:val="single"/>
              <w:bottom w:color="9ca3af" w:space="0" w:sz="4" w:val="single"/>
              <w:right w:color="9ca3af" w:space="0" w:sz="4" w:val="single"/>
            </w:tcBorders>
            <w:tcMar>
              <w:top w:w="60.0" w:type="dxa"/>
              <w:left w:w="100.0" w:type="dxa"/>
              <w:bottom w:w="60.0" w:type="dxa"/>
              <w:right w:w="100.0" w:type="dxa"/>
            </w:tcMar>
            <w:vAlign w:val="center"/>
          </w:tcPr>
          <w:p w:rsidR="00000000" w:rsidDel="00000000" w:rsidP="00000000" w:rsidRDefault="00000000" w:rsidRPr="00000000" w14:paraId="0000003F">
            <w:pPr>
              <w:spacing w:line="280" w:lineRule="auto"/>
              <w:rPr>
                <w:sz w:val="16"/>
                <w:szCs w:val="16"/>
              </w:rPr>
            </w:pPr>
            <w:r w:rsidDel="00000000" w:rsidR="00000000" w:rsidRPr="00000000">
              <w:rPr>
                <w:sz w:val="16"/>
                <w:szCs w:val="16"/>
                <w:rtl w:val="0"/>
              </w:rPr>
              <w:t xml:space="preserve"> </w:t>
            </w:r>
          </w:p>
        </w:tc>
      </w:tr>
      <w:tr>
        <w:trPr>
          <w:cantSplit w:val="0"/>
          <w:tblHeader w:val="0"/>
        </w:trPr>
        <w:tc>
          <w:tcPr>
            <w:tcBorders>
              <w:top w:color="9ca3af" w:space="0" w:sz="4" w:val="single"/>
              <w:left w:color="9ca3af" w:space="0" w:sz="4" w:val="single"/>
              <w:bottom w:color="9ca3af" w:space="0" w:sz="4" w:val="single"/>
              <w:right w:color="9ca3af" w:space="0" w:sz="4" w:val="single"/>
            </w:tcBorders>
            <w:shd w:fill="f3f4f6" w:val="clear"/>
            <w:tcMar>
              <w:top w:w="60.0" w:type="dxa"/>
              <w:left w:w="100.0" w:type="dxa"/>
              <w:bottom w:w="60.0" w:type="dxa"/>
              <w:right w:w="100.0" w:type="dxa"/>
            </w:tcMar>
            <w:vAlign w:val="center"/>
          </w:tcPr>
          <w:p w:rsidR="00000000" w:rsidDel="00000000" w:rsidP="00000000" w:rsidRDefault="00000000" w:rsidRPr="00000000" w14:paraId="00000040">
            <w:pPr>
              <w:spacing w:line="220" w:lineRule="auto"/>
              <w:rPr>
                <w:color w:val="000000"/>
                <w:sz w:val="16"/>
                <w:szCs w:val="16"/>
              </w:rPr>
            </w:pPr>
            <w:r w:rsidDel="00000000" w:rsidR="00000000" w:rsidRPr="00000000">
              <w:rPr>
                <w:b w:val="1"/>
                <w:bCs w:val="1"/>
                <w:color w:val="000000"/>
                <w:sz w:val="15"/>
                <w:szCs w:val="15"/>
                <w:rtl w:val="0"/>
              </w:rPr>
              <w:t xml:space="preserve">Winter phone</w:t>
            </w:r>
            <w:r w:rsidDel="00000000" w:rsidR="00000000" w:rsidRPr="00000000">
              <w:rPr>
                <w:rtl w:val="0"/>
              </w:rPr>
            </w:r>
          </w:p>
        </w:tc>
        <w:tc>
          <w:tcPr>
            <w:tcBorders>
              <w:top w:color="9ca3af" w:space="0" w:sz="4" w:val="single"/>
              <w:left w:color="9ca3af" w:space="0" w:sz="4" w:val="single"/>
              <w:bottom w:color="9ca3af" w:space="0" w:sz="4" w:val="single"/>
              <w:right w:color="9ca3af" w:space="0" w:sz="4" w:val="single"/>
            </w:tcBorders>
            <w:tcMar>
              <w:top w:w="60.0" w:type="dxa"/>
              <w:left w:w="100.0" w:type="dxa"/>
              <w:bottom w:w="60.0" w:type="dxa"/>
              <w:right w:w="100.0" w:type="dxa"/>
            </w:tcMar>
            <w:vAlign w:val="center"/>
          </w:tcPr>
          <w:p w:rsidR="00000000" w:rsidDel="00000000" w:rsidP="00000000" w:rsidRDefault="00000000" w:rsidRPr="00000000" w14:paraId="00000041">
            <w:pPr>
              <w:spacing w:line="280" w:lineRule="auto"/>
              <w:rPr>
                <w:sz w:val="16"/>
                <w:szCs w:val="16"/>
              </w:rPr>
            </w:pPr>
            <w:r w:rsidDel="00000000" w:rsidR="00000000" w:rsidRPr="00000000">
              <w:rPr>
                <w:sz w:val="16"/>
                <w:szCs w:val="16"/>
                <w:rtl w:val="0"/>
              </w:rPr>
              <w:t xml:space="preserve"> </w:t>
            </w:r>
          </w:p>
        </w:tc>
        <w:tc>
          <w:tcPr>
            <w:tcBorders>
              <w:top w:color="9ca3af" w:space="0" w:sz="4" w:val="single"/>
              <w:left w:color="9ca3af" w:space="0" w:sz="4" w:val="single"/>
              <w:bottom w:color="9ca3af" w:space="0" w:sz="4" w:val="single"/>
              <w:right w:color="9ca3af" w:space="0" w:sz="4" w:val="single"/>
            </w:tcBorders>
            <w:shd w:fill="f3f4f6" w:val="clear"/>
            <w:tcMar>
              <w:top w:w="60.0" w:type="dxa"/>
              <w:left w:w="100.0" w:type="dxa"/>
              <w:bottom w:w="60.0" w:type="dxa"/>
              <w:right w:w="100.0" w:type="dxa"/>
            </w:tcMar>
            <w:vAlign w:val="center"/>
          </w:tcPr>
          <w:p w:rsidR="00000000" w:rsidDel="00000000" w:rsidP="00000000" w:rsidRDefault="00000000" w:rsidRPr="00000000" w14:paraId="00000042">
            <w:pPr>
              <w:spacing w:line="220" w:lineRule="auto"/>
              <w:rPr>
                <w:color w:val="000000"/>
                <w:sz w:val="16"/>
                <w:szCs w:val="16"/>
              </w:rPr>
            </w:pPr>
            <w:r w:rsidDel="00000000" w:rsidR="00000000" w:rsidRPr="00000000">
              <w:rPr>
                <w:b w:val="1"/>
                <w:bCs w:val="1"/>
                <w:color w:val="000000"/>
                <w:sz w:val="15"/>
                <w:szCs w:val="15"/>
                <w:rtl w:val="0"/>
              </w:rPr>
              <w:t xml:space="preserve">Summer phone</w:t>
            </w:r>
            <w:r w:rsidDel="00000000" w:rsidR="00000000" w:rsidRPr="00000000">
              <w:rPr>
                <w:rtl w:val="0"/>
              </w:rPr>
            </w:r>
          </w:p>
        </w:tc>
        <w:tc>
          <w:tcPr>
            <w:tcBorders>
              <w:top w:color="9ca3af" w:space="0" w:sz="4" w:val="single"/>
              <w:left w:color="9ca3af" w:space="0" w:sz="4" w:val="single"/>
              <w:bottom w:color="9ca3af" w:space="0" w:sz="4" w:val="single"/>
              <w:right w:color="9ca3af" w:space="0" w:sz="4" w:val="single"/>
            </w:tcBorders>
            <w:tcMar>
              <w:top w:w="60.0" w:type="dxa"/>
              <w:left w:w="100.0" w:type="dxa"/>
              <w:bottom w:w="60.0" w:type="dxa"/>
              <w:right w:w="100.0" w:type="dxa"/>
            </w:tcMar>
            <w:vAlign w:val="center"/>
          </w:tcPr>
          <w:p w:rsidR="00000000" w:rsidDel="00000000" w:rsidP="00000000" w:rsidRDefault="00000000" w:rsidRPr="00000000" w14:paraId="00000043">
            <w:pPr>
              <w:spacing w:line="280" w:lineRule="auto"/>
              <w:rPr>
                <w:sz w:val="16"/>
                <w:szCs w:val="16"/>
              </w:rPr>
            </w:pPr>
            <w:r w:rsidDel="00000000" w:rsidR="00000000" w:rsidRPr="00000000">
              <w:rPr>
                <w:sz w:val="16"/>
                <w:szCs w:val="16"/>
                <w:rtl w:val="0"/>
              </w:rPr>
              <w:t xml:space="preserve"> </w:t>
            </w:r>
          </w:p>
        </w:tc>
      </w:tr>
    </w:tbl>
    <w:p w:rsidR="00000000" w:rsidDel="00000000" w:rsidP="00000000" w:rsidRDefault="00000000" w:rsidRPr="00000000" w14:paraId="00000044">
      <w:pPr>
        <w:rPr>
          <w:b w:val="1"/>
          <w:bCs w:val="1"/>
          <w:color w:val="14532d"/>
          <w:sz w:val="16"/>
          <w:szCs w:val="16"/>
        </w:rPr>
      </w:pPr>
      <w:r w:rsidDel="00000000" w:rsidR="00000000" w:rsidRPr="00000000">
        <w:rPr>
          <w:b w:val="1"/>
          <w:bCs w:val="1"/>
          <w:color w:val="14532d"/>
          <w:sz w:val="16"/>
          <w:szCs w:val="16"/>
          <w:rtl w:val="0"/>
        </w:rPr>
        <w:t xml:space="preserve">3  FAMILY MEMBERS (for Dual or Family permits)</w:t>
      </w:r>
    </w:p>
    <w:p w:rsidR="00000000" w:rsidDel="00000000" w:rsidP="00000000" w:rsidRDefault="00000000" w:rsidRPr="00000000" w14:paraId="00000045">
      <w:pPr>
        <w:rPr>
          <w:i w:val="1"/>
          <w:iCs w:val="1"/>
          <w:sz w:val="15"/>
          <w:szCs w:val="15"/>
        </w:rPr>
      </w:pPr>
      <w:r w:rsidDel="00000000" w:rsidR="00000000" w:rsidRPr="00000000">
        <w:rPr>
          <w:i w:val="1"/>
          <w:iCs w:val="1"/>
          <w:sz w:val="15"/>
          <w:szCs w:val="15"/>
          <w:rtl w:val="0"/>
        </w:rPr>
        <w:t xml:space="preserve">List spouse and/or children to be covered under a Dual or Family permit.</w:t>
      </w:r>
    </w:p>
    <w:p w:rsidR="00000000" w:rsidDel="00000000" w:rsidP="00000000" w:rsidRDefault="00000000" w:rsidRPr="00000000" w14:paraId="00000046">
      <w:pPr>
        <w:rPr>
          <w:b w:val="1"/>
          <w:bCs w:val="1"/>
          <w:sz w:val="16"/>
          <w:szCs w:val="16"/>
        </w:rPr>
      </w:pPr>
      <w:r w:rsidDel="00000000" w:rsidR="00000000" w:rsidRPr="00000000">
        <w:rPr>
          <w:b w:val="1"/>
          <w:bCs w:val="1"/>
          <w:sz w:val="16"/>
          <w:szCs w:val="16"/>
          <w:rtl w:val="0"/>
        </w:rPr>
        <w:t xml:space="preserve">Spouse / Partner</w:t>
      </w:r>
    </w:p>
    <w:tbl>
      <w:tblPr>
        <w:tblStyle w:val="Table3"/>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96"/>
        <w:gridCol w:w="3597"/>
        <w:gridCol w:w="3597"/>
        <w:tblGridChange w:id="0">
          <w:tblGrid>
            <w:gridCol w:w="3596"/>
            <w:gridCol w:w="3597"/>
            <w:gridCol w:w="3597"/>
          </w:tblGrid>
        </w:tblGridChange>
      </w:tblGrid>
      <w:tr>
        <w:trPr>
          <w:cantSplit w:val="0"/>
          <w:tblHeader w:val="0"/>
        </w:trPr>
        <w:tc>
          <w:tcPr/>
          <w:p w:rsidR="00000000" w:rsidDel="00000000" w:rsidP="00000000" w:rsidRDefault="00000000" w:rsidRPr="00000000" w14:paraId="00000047">
            <w:pPr>
              <w:rPr>
                <w:b w:val="1"/>
                <w:bCs w:val="1"/>
                <w:sz w:val="16"/>
                <w:szCs w:val="16"/>
              </w:rPr>
            </w:pPr>
            <w:r w:rsidDel="00000000" w:rsidR="00000000" w:rsidRPr="00000000">
              <w:rPr>
                <w:b w:val="1"/>
                <w:bCs w:val="1"/>
                <w:sz w:val="16"/>
                <w:szCs w:val="16"/>
                <w:rtl w:val="0"/>
              </w:rPr>
              <w:t xml:space="preserve">Name</w:t>
            </w:r>
          </w:p>
        </w:tc>
        <w:tc>
          <w:tcPr/>
          <w:p w:rsidR="00000000" w:rsidDel="00000000" w:rsidP="00000000" w:rsidRDefault="00000000" w:rsidRPr="00000000" w14:paraId="00000048">
            <w:pPr>
              <w:rPr>
                <w:b w:val="1"/>
                <w:bCs w:val="1"/>
                <w:sz w:val="16"/>
                <w:szCs w:val="16"/>
              </w:rPr>
            </w:pPr>
            <w:r w:rsidDel="00000000" w:rsidR="00000000" w:rsidRPr="00000000">
              <w:rPr>
                <w:b w:val="1"/>
                <w:bCs w:val="1"/>
                <w:sz w:val="16"/>
                <w:szCs w:val="16"/>
                <w:rtl w:val="0"/>
              </w:rPr>
              <w:t xml:space="preserve">Date of Birth</w:t>
            </w:r>
          </w:p>
        </w:tc>
        <w:tc>
          <w:tcPr/>
          <w:p w:rsidR="00000000" w:rsidDel="00000000" w:rsidP="00000000" w:rsidRDefault="00000000" w:rsidRPr="00000000" w14:paraId="00000049">
            <w:pPr>
              <w:rPr>
                <w:b w:val="1"/>
                <w:bCs w:val="1"/>
                <w:sz w:val="16"/>
                <w:szCs w:val="16"/>
              </w:rPr>
            </w:pPr>
            <w:r w:rsidDel="00000000" w:rsidR="00000000" w:rsidRPr="00000000">
              <w:rPr>
                <w:b w:val="1"/>
                <w:bCs w:val="1"/>
                <w:sz w:val="16"/>
                <w:szCs w:val="16"/>
                <w:rtl w:val="0"/>
              </w:rPr>
              <w:t xml:space="preserve">Email</w:t>
            </w:r>
          </w:p>
        </w:tc>
      </w:tr>
      <w:tr>
        <w:trPr>
          <w:cantSplit w:val="0"/>
          <w:tblHeader w:val="0"/>
        </w:trPr>
        <w:tc>
          <w:tcPr/>
          <w:p w:rsidR="00000000" w:rsidDel="00000000" w:rsidP="00000000" w:rsidRDefault="00000000" w:rsidRPr="00000000" w14:paraId="0000004A">
            <w:pPr>
              <w:rPr>
                <w:b w:val="1"/>
                <w:bCs w:val="1"/>
                <w:sz w:val="16"/>
                <w:szCs w:val="16"/>
              </w:rPr>
            </w:pPr>
            <w:r w:rsidDel="00000000" w:rsidR="00000000" w:rsidRPr="00000000">
              <w:rPr>
                <w:rtl w:val="0"/>
              </w:rPr>
            </w:r>
          </w:p>
        </w:tc>
        <w:tc>
          <w:tcPr/>
          <w:p w:rsidR="00000000" w:rsidDel="00000000" w:rsidP="00000000" w:rsidRDefault="00000000" w:rsidRPr="00000000" w14:paraId="0000004B">
            <w:pPr>
              <w:rPr>
                <w:b w:val="1"/>
                <w:bCs w:val="1"/>
                <w:sz w:val="16"/>
                <w:szCs w:val="16"/>
              </w:rPr>
            </w:pPr>
            <w:r w:rsidDel="00000000" w:rsidR="00000000" w:rsidRPr="00000000">
              <w:rPr>
                <w:rtl w:val="0"/>
              </w:rPr>
            </w:r>
          </w:p>
        </w:tc>
        <w:tc>
          <w:tcPr/>
          <w:p w:rsidR="00000000" w:rsidDel="00000000" w:rsidP="00000000" w:rsidRDefault="00000000" w:rsidRPr="00000000" w14:paraId="0000004C">
            <w:pPr>
              <w:rPr>
                <w:b w:val="1"/>
                <w:bCs w:val="1"/>
                <w:sz w:val="16"/>
                <w:szCs w:val="16"/>
              </w:rPr>
            </w:pPr>
            <w:r w:rsidDel="00000000" w:rsidR="00000000" w:rsidRPr="00000000">
              <w:rPr>
                <w:rtl w:val="0"/>
              </w:rPr>
            </w:r>
          </w:p>
        </w:tc>
      </w:tr>
    </w:tbl>
    <w:p w:rsidR="00000000" w:rsidDel="00000000" w:rsidP="00000000" w:rsidRDefault="00000000" w:rsidRPr="00000000" w14:paraId="0000004D">
      <w:pPr>
        <w:rPr>
          <w:sz w:val="16"/>
          <w:szCs w:val="16"/>
        </w:rPr>
      </w:pPr>
      <w:r w:rsidDel="00000000" w:rsidR="00000000" w:rsidRPr="00000000">
        <w:rPr>
          <w:rtl w:val="0"/>
        </w:rPr>
      </w:r>
    </w:p>
    <w:p w:rsidR="00000000" w:rsidDel="00000000" w:rsidP="00000000" w:rsidRDefault="00000000" w:rsidRPr="00000000" w14:paraId="0000004E">
      <w:pPr>
        <w:rPr>
          <w:b w:val="1"/>
          <w:bCs w:val="1"/>
          <w:sz w:val="16"/>
          <w:szCs w:val="16"/>
        </w:rPr>
      </w:pPr>
      <w:r w:rsidDel="00000000" w:rsidR="00000000" w:rsidRPr="00000000">
        <w:rPr>
          <w:b w:val="1"/>
          <w:bCs w:val="1"/>
          <w:sz w:val="16"/>
          <w:szCs w:val="16"/>
          <w:rtl w:val="0"/>
        </w:rPr>
        <w:t xml:space="preserve">Children</w:t>
      </w:r>
    </w:p>
    <w:tbl>
      <w:tblPr>
        <w:tblStyle w:val="Table4"/>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96"/>
        <w:gridCol w:w="3597"/>
        <w:gridCol w:w="3597"/>
        <w:tblGridChange w:id="0">
          <w:tblGrid>
            <w:gridCol w:w="3596"/>
            <w:gridCol w:w="3597"/>
            <w:gridCol w:w="3597"/>
          </w:tblGrid>
        </w:tblGridChange>
      </w:tblGrid>
      <w:tr>
        <w:trPr>
          <w:cantSplit w:val="0"/>
          <w:tblHeader w:val="0"/>
        </w:trPr>
        <w:tc>
          <w:tcPr/>
          <w:p w:rsidR="00000000" w:rsidDel="00000000" w:rsidP="00000000" w:rsidRDefault="00000000" w:rsidRPr="00000000" w14:paraId="0000004F">
            <w:pPr>
              <w:rPr>
                <w:b w:val="1"/>
                <w:bCs w:val="1"/>
                <w:sz w:val="16"/>
                <w:szCs w:val="16"/>
              </w:rPr>
            </w:pPr>
            <w:r w:rsidDel="00000000" w:rsidR="00000000" w:rsidRPr="00000000">
              <w:rPr>
                <w:b w:val="1"/>
                <w:bCs w:val="1"/>
                <w:sz w:val="16"/>
                <w:szCs w:val="16"/>
                <w:rtl w:val="0"/>
              </w:rPr>
              <w:t xml:space="preserve">Name</w:t>
            </w:r>
          </w:p>
        </w:tc>
        <w:tc>
          <w:tcPr/>
          <w:p w:rsidR="00000000" w:rsidDel="00000000" w:rsidP="00000000" w:rsidRDefault="00000000" w:rsidRPr="00000000" w14:paraId="00000050">
            <w:pPr>
              <w:rPr>
                <w:b w:val="1"/>
                <w:bCs w:val="1"/>
                <w:sz w:val="16"/>
                <w:szCs w:val="16"/>
              </w:rPr>
            </w:pPr>
            <w:r w:rsidDel="00000000" w:rsidR="00000000" w:rsidRPr="00000000">
              <w:rPr>
                <w:b w:val="1"/>
                <w:bCs w:val="1"/>
                <w:sz w:val="16"/>
                <w:szCs w:val="16"/>
                <w:rtl w:val="0"/>
              </w:rPr>
              <w:t xml:space="preserve">Date of Birth</w:t>
            </w:r>
          </w:p>
        </w:tc>
        <w:tc>
          <w:tcPr/>
          <w:p w:rsidR="00000000" w:rsidDel="00000000" w:rsidP="00000000" w:rsidRDefault="00000000" w:rsidRPr="00000000" w14:paraId="00000051">
            <w:pPr>
              <w:rPr>
                <w:b w:val="1"/>
                <w:bCs w:val="1"/>
                <w:sz w:val="16"/>
                <w:szCs w:val="16"/>
              </w:rPr>
            </w:pPr>
            <w:r w:rsidDel="00000000" w:rsidR="00000000" w:rsidRPr="00000000">
              <w:rPr>
                <w:b w:val="1"/>
                <w:bCs w:val="1"/>
                <w:sz w:val="16"/>
                <w:szCs w:val="16"/>
                <w:rtl w:val="0"/>
              </w:rPr>
              <w:t xml:space="preserve">Email</w:t>
            </w:r>
          </w:p>
        </w:tc>
      </w:tr>
      <w:tr>
        <w:trPr>
          <w:cantSplit w:val="0"/>
          <w:tblHeader w:val="0"/>
        </w:trPr>
        <w:tc>
          <w:tcPr/>
          <w:p w:rsidR="00000000" w:rsidDel="00000000" w:rsidP="00000000" w:rsidRDefault="00000000" w:rsidRPr="00000000" w14:paraId="00000052">
            <w:pPr>
              <w:rPr>
                <w:b w:val="1"/>
                <w:bCs w:val="1"/>
              </w:rPr>
            </w:pPr>
            <w:r w:rsidDel="00000000" w:rsidR="00000000" w:rsidRPr="00000000">
              <w:rPr>
                <w:rtl w:val="0"/>
              </w:rPr>
            </w:r>
          </w:p>
        </w:tc>
        <w:tc>
          <w:tcPr/>
          <w:p w:rsidR="00000000" w:rsidDel="00000000" w:rsidP="00000000" w:rsidRDefault="00000000" w:rsidRPr="00000000" w14:paraId="00000053">
            <w:pPr>
              <w:rPr>
                <w:b w:val="1"/>
                <w:bCs w:val="1"/>
              </w:rPr>
            </w:pPr>
            <w:r w:rsidDel="00000000" w:rsidR="00000000" w:rsidRPr="00000000">
              <w:rPr>
                <w:rtl w:val="0"/>
              </w:rPr>
            </w:r>
          </w:p>
        </w:tc>
        <w:tc>
          <w:tcPr/>
          <w:p w:rsidR="00000000" w:rsidDel="00000000" w:rsidP="00000000" w:rsidRDefault="00000000" w:rsidRPr="00000000" w14:paraId="00000054">
            <w:pPr>
              <w:rPr>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55">
            <w:pPr>
              <w:rPr>
                <w:b w:val="1"/>
                <w:bCs w:val="1"/>
              </w:rPr>
            </w:pPr>
            <w:r w:rsidDel="00000000" w:rsidR="00000000" w:rsidRPr="00000000">
              <w:rPr>
                <w:rtl w:val="0"/>
              </w:rPr>
            </w:r>
          </w:p>
        </w:tc>
        <w:tc>
          <w:tcPr/>
          <w:p w:rsidR="00000000" w:rsidDel="00000000" w:rsidP="00000000" w:rsidRDefault="00000000" w:rsidRPr="00000000" w14:paraId="00000056">
            <w:pPr>
              <w:rPr>
                <w:b w:val="1"/>
                <w:bCs w:val="1"/>
              </w:rPr>
            </w:pPr>
            <w:r w:rsidDel="00000000" w:rsidR="00000000" w:rsidRPr="00000000">
              <w:rPr>
                <w:rtl w:val="0"/>
              </w:rPr>
            </w:r>
          </w:p>
        </w:tc>
        <w:tc>
          <w:tcPr/>
          <w:p w:rsidR="00000000" w:rsidDel="00000000" w:rsidP="00000000" w:rsidRDefault="00000000" w:rsidRPr="00000000" w14:paraId="00000057">
            <w:pPr>
              <w:rPr>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58">
            <w:pPr>
              <w:rPr>
                <w:b w:val="1"/>
                <w:bCs w:val="1"/>
              </w:rPr>
            </w:pPr>
            <w:r w:rsidDel="00000000" w:rsidR="00000000" w:rsidRPr="00000000">
              <w:rPr>
                <w:rtl w:val="0"/>
              </w:rPr>
            </w:r>
          </w:p>
        </w:tc>
        <w:tc>
          <w:tcPr/>
          <w:p w:rsidR="00000000" w:rsidDel="00000000" w:rsidP="00000000" w:rsidRDefault="00000000" w:rsidRPr="00000000" w14:paraId="00000059">
            <w:pPr>
              <w:rPr>
                <w:b w:val="1"/>
                <w:bCs w:val="1"/>
              </w:rPr>
            </w:pPr>
            <w:r w:rsidDel="00000000" w:rsidR="00000000" w:rsidRPr="00000000">
              <w:rPr>
                <w:rtl w:val="0"/>
              </w:rPr>
            </w:r>
          </w:p>
        </w:tc>
        <w:tc>
          <w:tcPr/>
          <w:p w:rsidR="00000000" w:rsidDel="00000000" w:rsidP="00000000" w:rsidRDefault="00000000" w:rsidRPr="00000000" w14:paraId="0000005A">
            <w:pPr>
              <w:rPr>
                <w:b w:val="1"/>
                <w:bCs w:val="1"/>
              </w:rPr>
            </w:pPr>
            <w:r w:rsidDel="00000000" w:rsidR="00000000" w:rsidRPr="00000000">
              <w:rPr>
                <w:rtl w:val="0"/>
              </w:rPr>
            </w:r>
          </w:p>
        </w:tc>
      </w:tr>
    </w:tbl>
    <w:p w:rsidR="00000000" w:rsidDel="00000000" w:rsidP="00000000" w:rsidRDefault="00000000" w:rsidRPr="00000000" w14:paraId="0000005B">
      <w:pPr>
        <w:pBdr>
          <w:bottom w:color="14532d" w:space="2" w:sz="6" w:val="single"/>
        </w:pBdr>
        <w:spacing w:after="30" w:before="80" w:lineRule="auto"/>
        <w:rPr>
          <w:sz w:val="16"/>
          <w:szCs w:val="16"/>
        </w:rPr>
      </w:pPr>
      <w:r w:rsidDel="00000000" w:rsidR="00000000" w:rsidRPr="00000000">
        <w:rPr>
          <w:b w:val="1"/>
          <w:bCs w:val="1"/>
          <w:color w:val="14532d"/>
          <w:sz w:val="16"/>
          <w:szCs w:val="16"/>
          <w:rtl w:val="0"/>
        </w:rPr>
        <w:t xml:space="preserve">4  ACKNOWLEDGMENT &amp; SIGNATURE</w:t>
      </w:r>
      <w:r w:rsidDel="00000000" w:rsidR="00000000" w:rsidRPr="00000000">
        <w:rPr>
          <w:rtl w:val="0"/>
        </w:rPr>
      </w:r>
    </w:p>
    <w:p w:rsidR="00000000" w:rsidDel="00000000" w:rsidP="00000000" w:rsidRDefault="00000000" w:rsidRPr="00000000" w14:paraId="0000005C">
      <w:pPr>
        <w:spacing w:after="40" w:before="60" w:lineRule="auto"/>
        <w:rPr>
          <w:sz w:val="16"/>
          <w:szCs w:val="16"/>
        </w:rPr>
      </w:pPr>
      <w:r w:rsidDel="00000000" w:rsidR="00000000" w:rsidRPr="00000000">
        <w:rPr>
          <w:sz w:val="16"/>
          <w:szCs w:val="16"/>
          <w:rtl w:val="0"/>
        </w:rPr>
        <w:t xml:space="preserve">☐  </w:t>
      </w:r>
      <w:r w:rsidDel="00000000" w:rsidR="00000000" w:rsidRPr="00000000">
        <w:rPr>
          <w:sz w:val="15"/>
          <w:szCs w:val="15"/>
          <w:rtl w:val="0"/>
        </w:rPr>
        <w:t xml:space="preserve">I have read and agree to comply with MVCC's prevailing Regulations, available at mvccvt.com.</w:t>
      </w:r>
      <w:r w:rsidDel="00000000" w:rsidR="00000000" w:rsidRPr="00000000">
        <w:rPr>
          <w:rtl w:val="0"/>
        </w:rPr>
      </w:r>
    </w:p>
    <w:p w:rsidR="00000000" w:rsidDel="00000000" w:rsidP="00000000" w:rsidRDefault="00000000" w:rsidRPr="00000000" w14:paraId="0000005D">
      <w:pPr>
        <w:spacing w:after="40" w:lineRule="auto"/>
        <w:rPr>
          <w:sz w:val="16"/>
          <w:szCs w:val="16"/>
        </w:rPr>
      </w:pPr>
      <w:r w:rsidDel="00000000" w:rsidR="00000000" w:rsidRPr="00000000">
        <w:rPr>
          <w:sz w:val="16"/>
          <w:szCs w:val="16"/>
          <w:rtl w:val="0"/>
        </w:rPr>
        <w:t xml:space="preserve">☐  </w:t>
      </w:r>
      <w:r w:rsidDel="00000000" w:rsidR="00000000" w:rsidRPr="00000000">
        <w:rPr>
          <w:sz w:val="15"/>
          <w:szCs w:val="15"/>
          <w:rtl w:val="0"/>
        </w:rPr>
        <w:t xml:space="preserve">I understand that this permit carries no voting rights and no right to become a Club member or hold Club stock.</w:t>
      </w:r>
      <w:r w:rsidDel="00000000" w:rsidR="00000000" w:rsidRPr="00000000">
        <w:rPr>
          <w:rtl w:val="0"/>
        </w:rPr>
      </w:r>
    </w:p>
    <w:p w:rsidR="00000000" w:rsidDel="00000000" w:rsidP="00000000" w:rsidRDefault="00000000" w:rsidRPr="00000000" w14:paraId="0000005E">
      <w:pPr>
        <w:spacing w:after="80" w:lineRule="auto"/>
        <w:rPr>
          <w:sz w:val="16"/>
          <w:szCs w:val="16"/>
        </w:rPr>
      </w:pPr>
      <w:r w:rsidDel="00000000" w:rsidR="00000000" w:rsidRPr="00000000">
        <w:rPr>
          <w:sz w:val="16"/>
          <w:szCs w:val="16"/>
          <w:rtl w:val="0"/>
        </w:rPr>
        <w:t xml:space="preserve">☐  </w:t>
      </w:r>
      <w:r w:rsidDel="00000000" w:rsidR="00000000" w:rsidRPr="00000000">
        <w:rPr>
          <w:i w:val="1"/>
          <w:iCs w:val="1"/>
          <w:color w:val="6b7280"/>
          <w:sz w:val="15"/>
          <w:szCs w:val="15"/>
          <w:rtl w:val="0"/>
        </w:rPr>
        <w:t xml:space="preserve">(Full Season Introductory Permit applicants only) </w:t>
      </w:r>
      <w:r w:rsidDel="00000000" w:rsidR="00000000" w:rsidRPr="00000000">
        <w:rPr>
          <w:sz w:val="15"/>
          <w:szCs w:val="15"/>
          <w:rtl w:val="0"/>
        </w:rPr>
        <w:t xml:space="preserve">I confirm I have not previously held a Full Season Introductory Permit at MVCC.</w:t>
      </w:r>
      <w:r w:rsidDel="00000000" w:rsidR="00000000" w:rsidRPr="00000000">
        <w:rPr>
          <w:rtl w:val="0"/>
        </w:rPr>
      </w:r>
    </w:p>
    <w:tbl>
      <w:tblPr>
        <w:tblStyle w:val="Table5"/>
        <w:tblW w:w="108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800"/>
        <w:gridCol w:w="3000"/>
        <w:tblGridChange w:id="0">
          <w:tblGrid>
            <w:gridCol w:w="7800"/>
            <w:gridCol w:w="3000"/>
          </w:tblGrid>
        </w:tblGridChange>
      </w:tblGrid>
      <w:tr>
        <w:trPr>
          <w:cantSplit w:val="0"/>
          <w:tblHeader w:val="0"/>
        </w:trPr>
        <w:tc>
          <w:tcPr>
            <w:tcBorders>
              <w:top w:color="9ca3af" w:space="0" w:sz="4" w:val="single"/>
              <w:left w:color="9ca3af" w:space="0" w:sz="4" w:val="single"/>
              <w:bottom w:color="9ca3af" w:space="0" w:sz="4" w:val="single"/>
              <w:right w:color="9ca3af" w:space="0" w:sz="4" w:val="single"/>
            </w:tcBorders>
            <w:tcMar>
              <w:top w:w="160.0" w:type="dxa"/>
              <w:left w:w="100.0" w:type="dxa"/>
              <w:bottom w:w="40.0" w:type="dxa"/>
              <w:right w:w="100.0" w:type="dxa"/>
            </w:tcMar>
            <w:vAlign w:val="bottom"/>
          </w:tcPr>
          <w:p w:rsidR="00000000" w:rsidDel="00000000" w:rsidP="00000000" w:rsidRDefault="00000000" w:rsidRPr="00000000" w14:paraId="0000005F">
            <w:pPr>
              <w:rPr>
                <w:sz w:val="16"/>
                <w:szCs w:val="16"/>
              </w:rPr>
            </w:pPr>
            <w:r w:rsidDel="00000000" w:rsidR="00000000" w:rsidRPr="00000000">
              <w:rPr>
                <w:sz w:val="16"/>
                <w:szCs w:val="16"/>
                <w:rtl w:val="0"/>
              </w:rPr>
              <w:t xml:space="preserve"> </w:t>
            </w:r>
          </w:p>
          <w:p w:rsidR="00000000" w:rsidDel="00000000" w:rsidP="00000000" w:rsidRDefault="00000000" w:rsidRPr="00000000" w14:paraId="00000060">
            <w:pPr>
              <w:spacing w:line="200" w:lineRule="auto"/>
              <w:rPr>
                <w:sz w:val="16"/>
                <w:szCs w:val="16"/>
              </w:rPr>
            </w:pPr>
            <w:r w:rsidDel="00000000" w:rsidR="00000000" w:rsidRPr="00000000">
              <w:rPr>
                <w:i w:val="1"/>
                <w:iCs w:val="1"/>
                <w:color w:val="6b7280"/>
                <w:sz w:val="13"/>
                <w:szCs w:val="13"/>
                <w:rtl w:val="0"/>
              </w:rPr>
              <w:t xml:space="preserve">Applicant signature</w:t>
            </w:r>
            <w:r w:rsidDel="00000000" w:rsidR="00000000" w:rsidRPr="00000000">
              <w:rPr>
                <w:rtl w:val="0"/>
              </w:rPr>
            </w:r>
          </w:p>
        </w:tc>
        <w:tc>
          <w:tcPr>
            <w:tcBorders>
              <w:top w:color="9ca3af" w:space="0" w:sz="4" w:val="single"/>
              <w:left w:color="9ca3af" w:space="0" w:sz="4" w:val="single"/>
              <w:bottom w:color="9ca3af" w:space="0" w:sz="4" w:val="single"/>
              <w:right w:color="9ca3af" w:space="0" w:sz="4" w:val="single"/>
            </w:tcBorders>
            <w:tcMar>
              <w:top w:w="160.0" w:type="dxa"/>
              <w:left w:w="100.0" w:type="dxa"/>
              <w:bottom w:w="40.0" w:type="dxa"/>
              <w:right w:w="100.0" w:type="dxa"/>
            </w:tcMar>
            <w:vAlign w:val="bottom"/>
          </w:tcPr>
          <w:p w:rsidR="00000000" w:rsidDel="00000000" w:rsidP="00000000" w:rsidRDefault="00000000" w:rsidRPr="00000000" w14:paraId="00000061">
            <w:pPr>
              <w:rPr>
                <w:sz w:val="16"/>
                <w:szCs w:val="16"/>
              </w:rPr>
            </w:pPr>
            <w:r w:rsidDel="00000000" w:rsidR="00000000" w:rsidRPr="00000000">
              <w:rPr>
                <w:sz w:val="16"/>
                <w:szCs w:val="16"/>
                <w:rtl w:val="0"/>
              </w:rPr>
              <w:t xml:space="preserve"> </w:t>
            </w:r>
          </w:p>
          <w:p w:rsidR="00000000" w:rsidDel="00000000" w:rsidP="00000000" w:rsidRDefault="00000000" w:rsidRPr="00000000" w14:paraId="00000062">
            <w:pPr>
              <w:spacing w:line="200" w:lineRule="auto"/>
              <w:rPr>
                <w:sz w:val="16"/>
                <w:szCs w:val="16"/>
              </w:rPr>
            </w:pPr>
            <w:r w:rsidDel="00000000" w:rsidR="00000000" w:rsidRPr="00000000">
              <w:rPr>
                <w:i w:val="1"/>
                <w:iCs w:val="1"/>
                <w:color w:val="6b7280"/>
                <w:sz w:val="13"/>
                <w:szCs w:val="13"/>
                <w:rtl w:val="0"/>
              </w:rPr>
              <w:t xml:space="preserve">Date</w:t>
            </w:r>
            <w:r w:rsidDel="00000000" w:rsidR="00000000" w:rsidRPr="00000000">
              <w:rPr>
                <w:rtl w:val="0"/>
              </w:rPr>
            </w:r>
          </w:p>
        </w:tc>
      </w:tr>
    </w:tbl>
    <w:p w:rsidR="00000000" w:rsidDel="00000000" w:rsidP="00000000" w:rsidRDefault="00000000" w:rsidRPr="00000000" w14:paraId="00000063">
      <w:pPr>
        <w:spacing w:before="80" w:line="200" w:lineRule="auto"/>
        <w:jc w:val="center"/>
        <w:rPr>
          <w:sz w:val="16"/>
          <w:szCs w:val="16"/>
        </w:rPr>
      </w:pPr>
      <w:r w:rsidDel="00000000" w:rsidR="00000000" w:rsidRPr="00000000">
        <w:rPr>
          <w:i w:val="1"/>
          <w:iCs w:val="1"/>
          <w:color w:val="6b7280"/>
          <w:sz w:val="11"/>
          <w:szCs w:val="11"/>
          <w:rtl w:val="0"/>
        </w:rPr>
        <w:t xml:space="preserve">Mountain View also welcomes new members. Information on membership is available at the Pro Shop and on our website.</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1f2937"/>
        <w:sz w:val="18"/>
        <w:szCs w:val="18"/>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1f2937"/>
        <w:sz w:val="18"/>
        <w:szCs w:val="18"/>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1f2937"/>
        <w:sz w:val="18"/>
        <w:szCs w:val="18"/>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1f2937"/>
        <w:sz w:val="18"/>
        <w:szCs w:val="18"/>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spacing w:after="40" w:lineRule="auto"/>
      <w:jc w:val="center"/>
      <w:rPr/>
    </w:pPr>
    <w:r w:rsidDel="00000000" w:rsidR="00000000" w:rsidRPr="00000000">
      <w:rPr>
        <w:b w:val="1"/>
        <w:bCs w:val="1"/>
        <w:color w:val="14532d"/>
        <w:sz w:val="28"/>
        <w:szCs w:val="28"/>
        <w:rtl w:val="0"/>
      </w:rPr>
      <w:t xml:space="preserve">MOUNTAIN VIEW COUNTRY CLUB</w:t>
    </w:r>
    <w:r w:rsidDel="00000000" w:rsidR="00000000" w:rsidRPr="00000000">
      <w:rPr>
        <w:rtl w:val="0"/>
      </w:rPr>
    </w:r>
  </w:p>
  <w:p w:rsidR="00000000" w:rsidDel="00000000" w:rsidP="00000000" w:rsidRDefault="00000000" w:rsidRPr="00000000" w14:paraId="00000066">
    <w:pPr>
      <w:spacing w:after="40" w:lineRule="auto"/>
      <w:jc w:val="center"/>
      <w:rPr/>
    </w:pPr>
    <w:r w:rsidDel="00000000" w:rsidR="00000000" w:rsidRPr="00000000">
      <w:rPr>
        <w:i w:val="1"/>
        <w:iCs w:val="1"/>
        <w:sz w:val="22"/>
        <w:szCs w:val="22"/>
        <w:rtl w:val="0"/>
      </w:rPr>
      <w:t xml:space="preserve">2026 Playing Permit Application</w:t>
    </w:r>
    <w:r w:rsidDel="00000000" w:rsidR="00000000" w:rsidRPr="00000000">
      <w:rPr>
        <w:rtl w:val="0"/>
      </w:rPr>
    </w:r>
  </w:p>
  <w:p w:rsidR="00000000" w:rsidDel="00000000" w:rsidP="00000000" w:rsidRDefault="00000000" w:rsidRPr="00000000" w14:paraId="00000067">
    <w:pPr>
      <w:pBdr>
        <w:bottom w:color="14532d" w:space="4" w:sz="6" w:val="single"/>
      </w:pBdr>
      <w:spacing w:after="100" w:lineRule="auto"/>
      <w:jc w:val="center"/>
      <w:rPr/>
    </w:pPr>
    <w:r w:rsidDel="00000000" w:rsidR="00000000" w:rsidRPr="00000000">
      <w:rPr>
        <w:color w:val="6b7280"/>
        <w:sz w:val="16"/>
        <w:szCs w:val="16"/>
        <w:rtl w:val="0"/>
      </w:rPr>
      <w:t xml:space="preserve">P.O. Box 97  ·  Greensboro, Vermont 05841  ·  mvccvt.com  ·  proshop@mvccvt.com</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1f2937"/>
        <w:sz w:val="18"/>
        <w:szCs w:val="1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1f2937"/>
        <w:sz w:val="18"/>
        <w:szCs w:val="18"/>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pPr>
    <w:rPr>
      <w:color w:val="2e74b5"/>
      <w:sz w:val="32"/>
      <w:szCs w:val="32"/>
    </w:rPr>
  </w:style>
  <w:style w:type="paragraph" w:styleId="Heading2">
    <w:name w:val="heading 2"/>
    <w:basedOn w:val="Normal"/>
    <w:next w:val="Normal"/>
    <w:pPr>
      <w:pBdr>
        <w:top w:space="0" w:sz="0" w:val="nil"/>
        <w:left w:space="0" w:sz="0" w:val="nil"/>
        <w:bottom w:space="0" w:sz="0" w:val="nil"/>
        <w:right w:space="0" w:sz="0" w:val="nil"/>
        <w:between w:space="0" w:sz="0" w:val="nil"/>
      </w:pBdr>
    </w:pPr>
    <w:rPr>
      <w:color w:val="2e74b5"/>
      <w:sz w:val="26"/>
      <w:szCs w:val="26"/>
    </w:rPr>
  </w:style>
  <w:style w:type="paragraph" w:styleId="Heading3">
    <w:name w:val="heading 3"/>
    <w:basedOn w:val="Normal"/>
    <w:next w:val="Normal"/>
    <w:pPr>
      <w:pBdr>
        <w:top w:space="0" w:sz="0" w:val="nil"/>
        <w:left w:space="0" w:sz="0" w:val="nil"/>
        <w:bottom w:space="0" w:sz="0" w:val="nil"/>
        <w:right w:space="0" w:sz="0" w:val="nil"/>
        <w:between w:space="0" w:sz="0" w:val="nil"/>
      </w:pBdr>
    </w:pPr>
    <w:rPr>
      <w:color w:val="1f4d78"/>
      <w:sz w:val="24"/>
      <w:szCs w:val="24"/>
    </w:rPr>
  </w:style>
  <w:style w:type="paragraph" w:styleId="Heading4">
    <w:name w:val="heading 4"/>
    <w:basedOn w:val="Normal"/>
    <w:next w:val="Normal"/>
    <w:pPr>
      <w:pBdr>
        <w:top w:space="0" w:sz="0" w:val="nil"/>
        <w:left w:space="0" w:sz="0" w:val="nil"/>
        <w:bottom w:space="0" w:sz="0" w:val="nil"/>
        <w:right w:space="0" w:sz="0" w:val="nil"/>
        <w:between w:space="0" w:sz="0" w:val="nil"/>
      </w:pBdr>
    </w:pPr>
    <w:rPr>
      <w:i w:val="1"/>
      <w:iCs w:val="1"/>
      <w:color w:val="2e74b5"/>
    </w:rPr>
  </w:style>
  <w:style w:type="paragraph" w:styleId="Heading5">
    <w:name w:val="heading 5"/>
    <w:basedOn w:val="Normal"/>
    <w:next w:val="Normal"/>
    <w:pPr>
      <w:pBdr>
        <w:top w:space="0" w:sz="0" w:val="nil"/>
        <w:left w:space="0" w:sz="0" w:val="nil"/>
        <w:bottom w:space="0" w:sz="0" w:val="nil"/>
        <w:right w:space="0" w:sz="0" w:val="nil"/>
        <w:between w:space="0" w:sz="0" w:val="nil"/>
      </w:pBdr>
    </w:pPr>
    <w:rPr>
      <w:color w:val="2e74b5"/>
    </w:rPr>
  </w:style>
  <w:style w:type="paragraph" w:styleId="Heading6">
    <w:name w:val="heading 6"/>
    <w:basedOn w:val="Normal"/>
    <w:next w:val="Normal"/>
    <w:pPr>
      <w:pBdr>
        <w:top w:space="0" w:sz="0" w:val="nil"/>
        <w:left w:space="0" w:sz="0" w:val="nil"/>
        <w:bottom w:space="0" w:sz="0" w:val="nil"/>
        <w:right w:space="0" w:sz="0" w:val="nil"/>
        <w:between w:space="0" w:sz="0" w:val="nil"/>
      </w:pBdr>
    </w:pPr>
    <w:rPr>
      <w:color w:val="1f4d78"/>
    </w:rPr>
  </w:style>
  <w:style w:type="paragraph" w:styleId="Title">
    <w:name w:val="Title"/>
    <w:basedOn w:val="Normal"/>
    <w:next w:val="Normal"/>
    <w:pPr>
      <w:pBdr>
        <w:top w:space="0" w:sz="0" w:val="nil"/>
        <w:left w:space="0" w:sz="0" w:val="nil"/>
        <w:bottom w:space="0" w:sz="0" w:val="nil"/>
        <w:right w:space="0" w:sz="0" w:val="nil"/>
        <w:between w:space="0" w:sz="0" w:val="nil"/>
      </w:pBdr>
    </w:pPr>
    <w:rPr>
      <w:sz w:val="56"/>
      <w:szCs w:val="56"/>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TRsn06TPQv7EQ+Y8vrBUW4PSgg==">CgMxLjA4AHIhMXFFczIyMDE5dHByZDU2WDB6UnZXcmVlUG5xcDJ4enRG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